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00"/>
        <w:gridCol w:w="1620"/>
        <w:gridCol w:w="1980"/>
        <w:gridCol w:w="3780"/>
      </w:tblGrid>
      <w:tr w:rsidR="004B0521" w:rsidRPr="001B4EE9" w14:paraId="784E5BCA" w14:textId="77777777" w:rsidTr="005E6ECE">
        <w:trPr>
          <w:trHeight w:val="946"/>
        </w:trPr>
        <w:tc>
          <w:tcPr>
            <w:tcW w:w="2700" w:type="dxa"/>
          </w:tcPr>
          <w:p w14:paraId="003F0493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  <w:szCs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  <w:szCs w:val="18"/>
              </w:rPr>
              <w:t>. 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0C9F19D4" w14:textId="77777777" w:rsidR="004B0521" w:rsidRPr="001B4EE9" w:rsidRDefault="004B0521" w:rsidP="004B0521">
            <w:pPr>
              <w:ind w:right="-8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0" w:type="dxa"/>
          </w:tcPr>
          <w:p w14:paraId="4EAE83C0" w14:textId="77777777" w:rsidR="004B0521" w:rsidRPr="001B4EE9" w:rsidRDefault="004B0521" w:rsidP="004B0521">
            <w:pPr>
              <w:ind w:right="-8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1980" w:type="dxa"/>
          </w:tcPr>
          <w:p w14:paraId="18014BA3" w14:textId="77777777" w:rsidR="004B0521" w:rsidRPr="001B4EE9" w:rsidRDefault="004B0521" w:rsidP="004B0521">
            <w:pPr>
              <w:ind w:right="-81"/>
              <w:jc w:val="right"/>
              <w:rPr>
                <w:rFonts w:ascii="Roboto" w:hAnsi="Roboto"/>
                <w:szCs w:val="22"/>
              </w:rPr>
            </w:pPr>
          </w:p>
        </w:tc>
        <w:tc>
          <w:tcPr>
            <w:tcW w:w="3780" w:type="dxa"/>
          </w:tcPr>
          <w:p w14:paraId="04BF702E" w14:textId="67E4BE20" w:rsidR="004B0521" w:rsidRPr="001B4EE9" w:rsidRDefault="00740D40" w:rsidP="004B0521">
            <w:pPr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 xml:space="preserve"> №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51</w:t>
            </w:r>
          </w:p>
          <w:p w14:paraId="326DC91C" w14:textId="15D89300" w:rsidR="00272412" w:rsidRDefault="004B0521" w:rsidP="004B0521">
            <w:pPr>
              <w:ind w:right="-81"/>
              <w:jc w:val="right"/>
              <w:rPr>
                <w:rFonts w:ascii="Roboto" w:hAnsi="Roboto"/>
                <w:i/>
                <w:sz w:val="18"/>
              </w:rPr>
            </w:pPr>
            <w:r w:rsidRPr="001B4EE9">
              <w:rPr>
                <w:rFonts w:ascii="Roboto" w:hAnsi="Roboto"/>
                <w:i/>
                <w:sz w:val="18"/>
              </w:rPr>
              <w:t xml:space="preserve">до </w:t>
            </w:r>
            <w:r w:rsidR="00272412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 xml:space="preserve">Розділу І </w:t>
            </w:r>
            <w:r w:rsidR="00272412" w:rsidRPr="001B4EE9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</w:rPr>
              <w:t xml:space="preserve">Регламенту провадження </w:t>
            </w:r>
          </w:p>
          <w:p w14:paraId="3F3F3E85" w14:textId="4B3B064E" w:rsidR="004B0521" w:rsidRPr="001B4EE9" w:rsidRDefault="004B0521" w:rsidP="004B0521">
            <w:pPr>
              <w:ind w:right="-81"/>
              <w:jc w:val="right"/>
              <w:rPr>
                <w:rFonts w:ascii="Roboto" w:hAnsi="Roboto"/>
              </w:rPr>
            </w:pPr>
            <w:r w:rsidRPr="001B4EE9">
              <w:rPr>
                <w:rFonts w:ascii="Roboto" w:hAnsi="Roboto"/>
                <w:i/>
                <w:sz w:val="18"/>
              </w:rPr>
              <w:t>депозитарної діяльності ЦД</w:t>
            </w:r>
          </w:p>
        </w:tc>
      </w:tr>
    </w:tbl>
    <w:p w14:paraId="71244EAA" w14:textId="77777777" w:rsidR="004B0521" w:rsidRPr="001B4EE9" w:rsidRDefault="004B0521" w:rsidP="004B0521">
      <w:pPr>
        <w:jc w:val="right"/>
        <w:rPr>
          <w:rFonts w:ascii="Roboto" w:hAnsi="Roboto"/>
          <w:sz w:val="22"/>
          <w:szCs w:val="2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766"/>
        <w:gridCol w:w="6702"/>
      </w:tblGrid>
      <w:tr w:rsidR="004B0521" w:rsidRPr="001B4EE9" w14:paraId="1ECD89FF" w14:textId="77777777" w:rsidTr="005E6ECE">
        <w:tc>
          <w:tcPr>
            <w:tcW w:w="3848" w:type="dxa"/>
          </w:tcPr>
          <w:p w14:paraId="18EABA62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9468" w:type="dxa"/>
          </w:tcPr>
          <w:p w14:paraId="7FFD075B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  <w:p w14:paraId="29103262" w14:textId="77777777" w:rsidR="004B0521" w:rsidRPr="001B4EE9" w:rsidRDefault="004B0521" w:rsidP="004B0521">
            <w:pPr>
              <w:tabs>
                <w:tab w:val="left" w:pos="2992"/>
              </w:tabs>
              <w:jc w:val="right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Голові Правління</w:t>
            </w:r>
          </w:p>
          <w:p w14:paraId="6D69AB0C" w14:textId="77777777" w:rsidR="004B0521" w:rsidRPr="001B4EE9" w:rsidRDefault="004B0521" w:rsidP="004B0521">
            <w:pPr>
              <w:jc w:val="righ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Публічного акціонерного товариства </w:t>
            </w:r>
          </w:p>
          <w:p w14:paraId="09D3D636" w14:textId="77777777" w:rsidR="004B0521" w:rsidRPr="001B4EE9" w:rsidRDefault="004B0521" w:rsidP="004B0521">
            <w:pPr>
              <w:jc w:val="right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«Національний депозитарій України» </w:t>
            </w:r>
          </w:p>
        </w:tc>
      </w:tr>
    </w:tbl>
    <w:p w14:paraId="4E33ADD7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2FA0DF68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ЗАЯВА</w:t>
      </w:r>
    </w:p>
    <w:p w14:paraId="49A76B80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Прошу відкрити рахунок у цінних паперах _______________________________________________</w:t>
      </w:r>
    </w:p>
    <w:p w14:paraId="36D3FBB8" w14:textId="77777777" w:rsidR="004B0521" w:rsidRPr="001B4EE9" w:rsidRDefault="004B0521" w:rsidP="004B0521">
      <w:pPr>
        <w:ind w:left="4253" w:firstLine="709"/>
        <w:jc w:val="center"/>
        <w:rPr>
          <w:rFonts w:ascii="Roboto" w:hAnsi="Roboto"/>
          <w:i/>
          <w:sz w:val="22"/>
          <w:szCs w:val="22"/>
        </w:rPr>
      </w:pPr>
      <w:r w:rsidRPr="001B4EE9">
        <w:rPr>
          <w:rFonts w:ascii="Roboto" w:hAnsi="Roboto"/>
          <w:i/>
          <w:sz w:val="22"/>
          <w:szCs w:val="22"/>
        </w:rPr>
        <w:t>(найменування міжнародної фінансової організації)</w:t>
      </w:r>
    </w:p>
    <w:p w14:paraId="7D6CA319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______________________________ відповідно до Договору про обслуговування випусків цінних</w:t>
      </w:r>
    </w:p>
    <w:p w14:paraId="4BB9ED71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паперів, укладеного між _________________________ та Центральним депозитарієм, № _____від “____” ______________ року.</w:t>
      </w:r>
    </w:p>
    <w:p w14:paraId="36D6EF87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Документи, що необхідні для відкриття рахунку, додаються:</w:t>
      </w:r>
    </w:p>
    <w:p w14:paraId="6EAFE1F6" w14:textId="4D5EAE63" w:rsidR="004B0521" w:rsidRPr="001B4EE9" w:rsidRDefault="004B0521" w:rsidP="00960B55">
      <w:pPr>
        <w:numPr>
          <w:ilvl w:val="0"/>
          <w:numId w:val="6"/>
        </w:numPr>
        <w:tabs>
          <w:tab w:val="clear" w:pos="720"/>
          <w:tab w:val="num" w:pos="900"/>
        </w:tabs>
        <w:ind w:left="900"/>
        <w:rPr>
          <w:rFonts w:ascii="Roboto" w:hAnsi="Roboto"/>
          <w:b/>
          <w:szCs w:val="24"/>
        </w:rPr>
      </w:pPr>
      <w:r w:rsidRPr="001B4EE9">
        <w:rPr>
          <w:rFonts w:ascii="Roboto" w:hAnsi="Roboto"/>
          <w:b/>
          <w:szCs w:val="24"/>
        </w:rPr>
        <w:t xml:space="preserve">анкету рахунку у цінних паперах </w:t>
      </w:r>
      <w:r w:rsidRPr="001B4EE9">
        <w:rPr>
          <w:rFonts w:ascii="Roboto" w:hAnsi="Roboto"/>
          <w:b/>
          <w:i/>
          <w:szCs w:val="24"/>
        </w:rPr>
        <w:t>(для міжнародної фінансової організації)</w:t>
      </w:r>
      <w:r w:rsidRPr="001B4EE9">
        <w:rPr>
          <w:rFonts w:ascii="Roboto" w:hAnsi="Roboto"/>
          <w:b/>
          <w:szCs w:val="24"/>
        </w:rPr>
        <w:t xml:space="preserve"> </w:t>
      </w:r>
      <w:r w:rsidRPr="001B4EE9">
        <w:rPr>
          <w:rFonts w:ascii="Roboto" w:hAnsi="Roboto"/>
          <w:szCs w:val="24"/>
        </w:rPr>
        <w:t>(</w:t>
      </w:r>
      <w:r w:rsidR="00740D40">
        <w:rPr>
          <w:rFonts w:ascii="Roboto" w:hAnsi="Roboto"/>
          <w:b/>
          <w:i/>
          <w:szCs w:val="24"/>
          <w:u w:val="single"/>
        </w:rPr>
        <w:t>Форма</w:t>
      </w:r>
      <w:r w:rsidRPr="001B4EE9">
        <w:rPr>
          <w:rFonts w:ascii="Roboto" w:hAnsi="Roboto"/>
          <w:b/>
          <w:i/>
          <w:szCs w:val="24"/>
          <w:u w:val="single"/>
        </w:rPr>
        <w:t xml:space="preserve"> №52</w:t>
      </w:r>
      <w:r w:rsidRPr="001B4EE9">
        <w:rPr>
          <w:rFonts w:ascii="Roboto" w:hAnsi="Roboto"/>
          <w:szCs w:val="24"/>
        </w:rPr>
        <w:t>)</w:t>
      </w:r>
      <w:r w:rsidRPr="001B4EE9">
        <w:rPr>
          <w:rFonts w:ascii="Roboto" w:hAnsi="Roboto"/>
          <w:b/>
          <w:szCs w:val="24"/>
        </w:rPr>
        <w:t>;</w:t>
      </w:r>
    </w:p>
    <w:p w14:paraId="6C7C84FD" w14:textId="77777777" w:rsidR="004B0521" w:rsidRPr="001B4EE9" w:rsidRDefault="004B0521" w:rsidP="00960B55">
      <w:pPr>
        <w:numPr>
          <w:ilvl w:val="0"/>
          <w:numId w:val="6"/>
        </w:numPr>
        <w:tabs>
          <w:tab w:val="clear" w:pos="720"/>
          <w:tab w:val="num" w:pos="900"/>
        </w:tabs>
        <w:ind w:left="900"/>
        <w:rPr>
          <w:rFonts w:ascii="Roboto" w:hAnsi="Roboto"/>
          <w:szCs w:val="24"/>
        </w:rPr>
      </w:pPr>
      <w:r w:rsidRPr="001B4EE9">
        <w:rPr>
          <w:rFonts w:ascii="Roboto" w:hAnsi="Roboto"/>
          <w:b/>
          <w:szCs w:val="24"/>
        </w:rPr>
        <w:t xml:space="preserve">копія </w:t>
      </w:r>
      <w:r w:rsidRPr="001B4EE9">
        <w:rPr>
          <w:rFonts w:ascii="Roboto" w:hAnsi="Roboto"/>
          <w:szCs w:val="24"/>
        </w:rPr>
        <w:t>установчого</w:t>
      </w:r>
      <w:r w:rsidRPr="001B4EE9">
        <w:rPr>
          <w:rFonts w:ascii="Roboto" w:hAnsi="Roboto"/>
          <w:b/>
          <w:szCs w:val="24"/>
        </w:rPr>
        <w:t xml:space="preserve"> </w:t>
      </w:r>
      <w:proofErr w:type="spellStart"/>
      <w:r w:rsidRPr="001B4EE9">
        <w:rPr>
          <w:rFonts w:ascii="Roboto" w:hAnsi="Roboto"/>
          <w:b/>
          <w:szCs w:val="24"/>
        </w:rPr>
        <w:t>акта</w:t>
      </w:r>
      <w:proofErr w:type="spellEnd"/>
      <w:r w:rsidRPr="001B4EE9">
        <w:rPr>
          <w:rFonts w:ascii="Roboto" w:hAnsi="Roboto"/>
          <w:szCs w:val="24"/>
        </w:rPr>
        <w:t xml:space="preserve"> міжнародної фінансової організації;</w:t>
      </w:r>
    </w:p>
    <w:p w14:paraId="0006CA09" w14:textId="77777777" w:rsidR="004B0521" w:rsidRPr="001B4EE9" w:rsidRDefault="004B0521" w:rsidP="00960B55">
      <w:pPr>
        <w:numPr>
          <w:ilvl w:val="0"/>
          <w:numId w:val="6"/>
        </w:numPr>
        <w:tabs>
          <w:tab w:val="clear" w:pos="720"/>
          <w:tab w:val="num" w:pos="900"/>
        </w:tabs>
        <w:ind w:left="900"/>
        <w:rPr>
          <w:rFonts w:ascii="Roboto" w:hAnsi="Roboto"/>
          <w:b/>
          <w:szCs w:val="24"/>
        </w:rPr>
      </w:pPr>
      <w:r w:rsidRPr="001B4EE9">
        <w:rPr>
          <w:rFonts w:ascii="Roboto" w:hAnsi="Roboto"/>
          <w:b/>
          <w:szCs w:val="24"/>
        </w:rPr>
        <w:t xml:space="preserve">документ (витяг) або його копія, що підтверджує надання відповідних повноважень розпоряднику (розпорядникам) рахунку в цінних паперах міжнародної фінансової організації в Центральному депозитарії </w:t>
      </w:r>
      <w:r w:rsidRPr="001B4EE9">
        <w:rPr>
          <w:rFonts w:ascii="Roboto" w:hAnsi="Roboto"/>
          <w:szCs w:val="24"/>
        </w:rPr>
        <w:t>та</w:t>
      </w:r>
      <w:r w:rsidRPr="001B4EE9">
        <w:rPr>
          <w:rFonts w:ascii="Roboto" w:hAnsi="Roboto"/>
          <w:b/>
          <w:szCs w:val="24"/>
        </w:rPr>
        <w:t xml:space="preserve"> містить зразки підписів</w:t>
      </w:r>
      <w:r w:rsidRPr="001B4EE9">
        <w:rPr>
          <w:rFonts w:ascii="Roboto" w:hAnsi="Roboto"/>
          <w:szCs w:val="24"/>
        </w:rPr>
        <w:t xml:space="preserve"> розпорядника (розпорядників) рахунку</w:t>
      </w:r>
      <w:r w:rsidRPr="001B4EE9">
        <w:rPr>
          <w:rFonts w:ascii="Roboto" w:hAnsi="Roboto"/>
          <w:b/>
          <w:szCs w:val="24"/>
        </w:rPr>
        <w:t xml:space="preserve">, </w:t>
      </w:r>
      <w:r w:rsidRPr="001B4EE9">
        <w:rPr>
          <w:rFonts w:ascii="Roboto" w:hAnsi="Roboto"/>
          <w:szCs w:val="24"/>
        </w:rPr>
        <w:t>засвідчений уповноваженою особою міжнародної фінансової організації;</w:t>
      </w:r>
    </w:p>
    <w:p w14:paraId="44235FD1" w14:textId="1E074651" w:rsidR="004B0521" w:rsidRPr="001B4EE9" w:rsidRDefault="004B0521" w:rsidP="00960B55">
      <w:pPr>
        <w:numPr>
          <w:ilvl w:val="0"/>
          <w:numId w:val="8"/>
        </w:numPr>
        <w:tabs>
          <w:tab w:val="left" w:pos="900"/>
        </w:tabs>
        <w:ind w:left="896" w:hanging="357"/>
        <w:rPr>
          <w:rFonts w:ascii="Roboto" w:hAnsi="Roboto"/>
          <w:szCs w:val="24"/>
        </w:rPr>
      </w:pPr>
      <w:r w:rsidRPr="001B4EE9">
        <w:rPr>
          <w:rFonts w:ascii="Roboto" w:hAnsi="Roboto"/>
          <w:b/>
          <w:szCs w:val="24"/>
        </w:rPr>
        <w:t>інформація щодо реквізитів рахунку, який буде використов</w:t>
      </w:r>
      <w:r w:rsidR="00F21EA1" w:rsidRPr="001B4EE9">
        <w:rPr>
          <w:rFonts w:ascii="Roboto" w:hAnsi="Roboto"/>
          <w:b/>
          <w:szCs w:val="24"/>
        </w:rPr>
        <w:t>у</w:t>
      </w:r>
      <w:r w:rsidRPr="001B4EE9">
        <w:rPr>
          <w:rFonts w:ascii="Roboto" w:hAnsi="Roboto"/>
          <w:b/>
          <w:szCs w:val="24"/>
        </w:rPr>
        <w:t>ватись при оплаті за надані міжнародній  фінансовій організації послуги;</w:t>
      </w:r>
    </w:p>
    <w:p w14:paraId="1C1FBB5B" w14:textId="77777777" w:rsidR="004B0521" w:rsidRPr="001B4EE9" w:rsidRDefault="004B0521" w:rsidP="00960B55">
      <w:pPr>
        <w:numPr>
          <w:ilvl w:val="0"/>
          <w:numId w:val="8"/>
        </w:numPr>
        <w:tabs>
          <w:tab w:val="left" w:pos="900"/>
        </w:tabs>
        <w:ind w:left="896" w:hanging="357"/>
        <w:rPr>
          <w:rFonts w:ascii="Roboto" w:hAnsi="Roboto"/>
          <w:b/>
          <w:szCs w:val="24"/>
        </w:rPr>
      </w:pPr>
      <w:r w:rsidRPr="001B4EE9">
        <w:rPr>
          <w:rFonts w:ascii="Roboto" w:hAnsi="Roboto"/>
          <w:b/>
          <w:szCs w:val="24"/>
        </w:rPr>
        <w:t>копія платіжного доручення про сплату авансового платежу.</w:t>
      </w:r>
    </w:p>
    <w:p w14:paraId="08635127" w14:textId="77777777" w:rsidR="004B0521" w:rsidRPr="001B4EE9" w:rsidRDefault="004B0521" w:rsidP="004B0521">
      <w:pPr>
        <w:tabs>
          <w:tab w:val="center" w:pos="7560"/>
        </w:tabs>
        <w:rPr>
          <w:rFonts w:ascii="Roboto" w:hAnsi="Roboto"/>
          <w:sz w:val="26"/>
          <w:szCs w:val="26"/>
        </w:rPr>
      </w:pPr>
      <w:r w:rsidRPr="001B4EE9">
        <w:rPr>
          <w:rFonts w:ascii="Roboto" w:hAnsi="Roboto"/>
          <w:sz w:val="26"/>
          <w:szCs w:val="26"/>
        </w:rPr>
        <w:t>_________________________________</w:t>
      </w:r>
      <w:r w:rsidRPr="001B4EE9">
        <w:rPr>
          <w:rFonts w:ascii="Roboto" w:hAnsi="Roboto"/>
          <w:sz w:val="26"/>
          <w:szCs w:val="26"/>
        </w:rPr>
        <w:tab/>
        <w:t>_________________________</w:t>
      </w:r>
    </w:p>
    <w:p w14:paraId="652CF665" w14:textId="77777777" w:rsidR="004B0521" w:rsidRPr="001B4EE9" w:rsidRDefault="004B0521" w:rsidP="004B0521">
      <w:pPr>
        <w:ind w:firstLine="567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  <w:t>Розпорядник рахунку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  <w:t>(ПІБ)</w:t>
      </w:r>
    </w:p>
    <w:p w14:paraId="08F5677F" w14:textId="77777777" w:rsidR="004B0521" w:rsidRPr="001B4EE9" w:rsidRDefault="004B0521" w:rsidP="004B0521">
      <w:pPr>
        <w:ind w:firstLine="567"/>
        <w:jc w:val="center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М.П.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