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Layout w:type="fixed"/>
        <w:tblLook w:val="0000" w:firstRow="0" w:lastRow="0" w:firstColumn="0" w:lastColumn="0" w:noHBand="0" w:noVBand="0"/>
      </w:tblPr>
      <w:tblGrid>
        <w:gridCol w:w="2700"/>
        <w:gridCol w:w="1620"/>
        <w:gridCol w:w="1980"/>
        <w:gridCol w:w="3780"/>
      </w:tblGrid>
      <w:tr w:rsidR="004B0521" w:rsidRPr="001B4EE9" w14:paraId="2E66CE23" w14:textId="77777777" w:rsidTr="005E6ECE">
        <w:trPr>
          <w:trHeight w:val="946"/>
        </w:trPr>
        <w:tc>
          <w:tcPr>
            <w:tcW w:w="2700" w:type="dxa"/>
          </w:tcPr>
          <w:p w14:paraId="2150BF35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 xml:space="preserve">. </w:t>
            </w:r>
            <w:r w:rsidRPr="001B4EE9">
              <w:rPr>
                <w:rFonts w:ascii="Roboto" w:hAnsi="Roboto"/>
                <w:sz w:val="18"/>
                <w:szCs w:val="18"/>
              </w:rPr>
              <w:t>№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31C40A21" w14:textId="77777777" w:rsidR="004B0521" w:rsidRPr="001B4EE9" w:rsidRDefault="004B0521" w:rsidP="004B0521">
            <w:pPr>
              <w:ind w:right="-8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</w:t>
            </w:r>
            <w:r w:rsidRPr="001B4EE9">
              <w:rPr>
                <w:rFonts w:ascii="Roboto" w:hAnsi="Roboto"/>
                <w:sz w:val="18"/>
              </w:rPr>
              <w:t>20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620" w:type="dxa"/>
          </w:tcPr>
          <w:p w14:paraId="48C55E77" w14:textId="77777777" w:rsidR="004B0521" w:rsidRPr="001B4EE9" w:rsidRDefault="004B0521" w:rsidP="004B0521">
            <w:pPr>
              <w:ind w:right="-8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>№ та дата прийому розпорядження</w:t>
            </w:r>
          </w:p>
        </w:tc>
        <w:tc>
          <w:tcPr>
            <w:tcW w:w="1980" w:type="dxa"/>
          </w:tcPr>
          <w:p w14:paraId="56C5EA33" w14:textId="77777777" w:rsidR="004B0521" w:rsidRPr="001B4EE9" w:rsidRDefault="004B0521" w:rsidP="004B0521">
            <w:pPr>
              <w:ind w:right="-81"/>
              <w:jc w:val="right"/>
              <w:rPr>
                <w:rFonts w:ascii="Roboto" w:hAnsi="Roboto"/>
                <w:szCs w:val="22"/>
              </w:rPr>
            </w:pPr>
          </w:p>
        </w:tc>
        <w:tc>
          <w:tcPr>
            <w:tcW w:w="3780" w:type="dxa"/>
          </w:tcPr>
          <w:p w14:paraId="01B680BF" w14:textId="0E18C907" w:rsidR="004B0521" w:rsidRPr="001B4EE9" w:rsidRDefault="00740D40" w:rsidP="004B0521">
            <w:pPr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>49</w:t>
            </w:r>
          </w:p>
          <w:p w14:paraId="15DF97B8" w14:textId="2D3D94F3" w:rsidR="00272412" w:rsidRDefault="004B0521" w:rsidP="004B0521">
            <w:pPr>
              <w:ind w:right="-81"/>
              <w:jc w:val="right"/>
              <w:rPr>
                <w:rFonts w:ascii="Roboto" w:hAnsi="Roboto"/>
                <w:i/>
                <w:sz w:val="18"/>
              </w:rPr>
            </w:pPr>
            <w:r w:rsidRPr="001B4EE9">
              <w:rPr>
                <w:rFonts w:ascii="Roboto" w:hAnsi="Roboto"/>
                <w:i/>
                <w:sz w:val="18"/>
              </w:rPr>
              <w:t xml:space="preserve">до </w:t>
            </w:r>
            <w:r w:rsidR="00272412">
              <w:rPr>
                <w:rFonts w:ascii="Roboto" w:hAnsi="Roboto"/>
                <w:bCs/>
                <w:i/>
                <w:sz w:val="16"/>
                <w:szCs w:val="16"/>
                <w:lang w:eastAsia="uk-UA"/>
              </w:rPr>
              <w:t xml:space="preserve">Розділу І </w:t>
            </w:r>
            <w:r w:rsidR="00272412" w:rsidRPr="001B4EE9">
              <w:rPr>
                <w:rFonts w:ascii="Roboto" w:hAnsi="Roboto"/>
                <w:bCs/>
                <w:i/>
                <w:sz w:val="16"/>
                <w:szCs w:val="16"/>
                <w:lang w:eastAsia="uk-UA"/>
              </w:rPr>
              <w:t xml:space="preserve"> </w:t>
            </w:r>
            <w:r w:rsidRPr="001B4EE9">
              <w:rPr>
                <w:rFonts w:ascii="Roboto" w:hAnsi="Roboto"/>
                <w:i/>
                <w:sz w:val="18"/>
              </w:rPr>
              <w:t xml:space="preserve">Регламенту провадження </w:t>
            </w:r>
          </w:p>
          <w:p w14:paraId="5175C72C" w14:textId="1BD6AE0B" w:rsidR="004B0521" w:rsidRPr="001B4EE9" w:rsidRDefault="004B0521" w:rsidP="004B0521">
            <w:pPr>
              <w:ind w:right="-81"/>
              <w:jc w:val="righ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i/>
                <w:sz w:val="18"/>
              </w:rPr>
              <w:t>депозитарної діяльності ЦД</w:t>
            </w:r>
          </w:p>
        </w:tc>
      </w:tr>
    </w:tbl>
    <w:p w14:paraId="38FED574" w14:textId="77777777" w:rsidR="004B0521" w:rsidRPr="001B4EE9" w:rsidRDefault="004B0521" w:rsidP="004B0521">
      <w:pPr>
        <w:ind w:right="-81"/>
        <w:jc w:val="right"/>
        <w:rPr>
          <w:rFonts w:ascii="Roboto" w:hAnsi="Roboto"/>
          <w:b/>
          <w:sz w:val="22"/>
        </w:rPr>
      </w:pPr>
    </w:p>
    <w:tbl>
      <w:tblPr>
        <w:tblW w:w="10179" w:type="dxa"/>
        <w:tblInd w:w="15" w:type="dxa"/>
        <w:tblLayout w:type="fixed"/>
        <w:tblLook w:val="0000" w:firstRow="0" w:lastRow="0" w:firstColumn="0" w:lastColumn="0" w:noHBand="0" w:noVBand="0"/>
      </w:tblPr>
      <w:tblGrid>
        <w:gridCol w:w="3960"/>
        <w:gridCol w:w="6219"/>
      </w:tblGrid>
      <w:tr w:rsidR="004B0521" w:rsidRPr="001B4EE9" w14:paraId="13B3E073" w14:textId="77777777" w:rsidTr="005E6ECE">
        <w:trPr>
          <w:trHeight w:val="747"/>
        </w:trPr>
        <w:tc>
          <w:tcPr>
            <w:tcW w:w="10179" w:type="dxa"/>
            <w:gridSpan w:val="2"/>
          </w:tcPr>
          <w:p w14:paraId="234F9A96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b/>
                <w:szCs w:val="24"/>
                <w:lang w:val="uk-UA"/>
              </w:rPr>
            </w:pPr>
            <w:r w:rsidRPr="001B4EE9">
              <w:rPr>
                <w:rFonts w:ascii="Roboto" w:hAnsi="Roboto"/>
                <w:b/>
                <w:szCs w:val="24"/>
                <w:lang w:val="uk-UA"/>
              </w:rPr>
              <w:t xml:space="preserve">                                               Розпорядження щодо зняття обмеження здійснення </w:t>
            </w:r>
          </w:p>
          <w:p w14:paraId="3FEA1EFF" w14:textId="77777777" w:rsidR="004B0521" w:rsidRPr="00243220" w:rsidRDefault="004B0521" w:rsidP="004B0521">
            <w:pPr>
              <w:pStyle w:val="a3"/>
              <w:ind w:right="-81"/>
              <w:rPr>
                <w:rFonts w:ascii="Roboto" w:hAnsi="Roboto"/>
                <w:lang w:val="uk-UA"/>
              </w:rPr>
            </w:pPr>
            <w:r w:rsidRPr="001B4EE9">
              <w:rPr>
                <w:rFonts w:ascii="Roboto" w:hAnsi="Roboto"/>
                <w:b/>
                <w:szCs w:val="24"/>
                <w:lang w:val="uk-UA"/>
              </w:rPr>
              <w:t xml:space="preserve">                                                       облікових операцій з цінними паперами</w:t>
            </w:r>
          </w:p>
        </w:tc>
      </w:tr>
      <w:tr w:rsidR="004B0521" w:rsidRPr="001B4EE9" w14:paraId="4D4188CF" w14:textId="77777777" w:rsidTr="005E6ECE">
        <w:trPr>
          <w:trHeight w:val="365"/>
        </w:trPr>
        <w:tc>
          <w:tcPr>
            <w:tcW w:w="10179" w:type="dxa"/>
            <w:gridSpan w:val="2"/>
          </w:tcPr>
          <w:p w14:paraId="76B65E03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sz w:val="20"/>
                <w:lang w:val="uk-UA"/>
              </w:rPr>
            </w:pPr>
            <w:r w:rsidRPr="001B4EE9">
              <w:rPr>
                <w:rFonts w:ascii="Roboto" w:hAnsi="Roboto"/>
                <w:b/>
                <w:sz w:val="20"/>
                <w:lang w:val="uk-UA"/>
              </w:rPr>
              <w:t>Інформація про власника рахунку</w:t>
            </w:r>
          </w:p>
        </w:tc>
      </w:tr>
      <w:tr w:rsidR="004B0521" w:rsidRPr="001B4EE9" w14:paraId="3F82DD07" w14:textId="77777777" w:rsidTr="005E6ECE">
        <w:trPr>
          <w:cantSplit/>
          <w:trHeight w:val="46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4071" w14:textId="77777777" w:rsidR="004B0521" w:rsidRPr="001B4EE9" w:rsidRDefault="004B0521" w:rsidP="004B0521">
            <w:pPr>
              <w:pStyle w:val="a3"/>
              <w:ind w:right="-81"/>
              <w:jc w:val="left"/>
              <w:rPr>
                <w:rFonts w:ascii="Roboto" w:hAnsi="Roboto"/>
                <w:sz w:val="18"/>
                <w:lang w:val="uk-UA"/>
              </w:rPr>
            </w:pPr>
            <w:r w:rsidRPr="001B4EE9">
              <w:rPr>
                <w:rFonts w:ascii="Roboto" w:hAnsi="Roboto"/>
                <w:sz w:val="18"/>
                <w:lang w:val="uk-UA"/>
              </w:rPr>
              <w:t xml:space="preserve">Найменування  власника рахунку </w:t>
            </w:r>
            <w:r w:rsidRPr="001B4EE9">
              <w:rPr>
                <w:rFonts w:ascii="Roboto" w:hAnsi="Roboto"/>
                <w:i/>
                <w:sz w:val="18"/>
                <w:lang w:val="uk-UA"/>
              </w:rPr>
              <w:t>(для ПІФ додатково зазначається найменування ПІФ)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727AF" w14:textId="77777777" w:rsidR="004B0521" w:rsidRPr="00243220" w:rsidRDefault="004B0521" w:rsidP="004B0521">
            <w:pPr>
              <w:pStyle w:val="a3"/>
              <w:ind w:right="-81"/>
              <w:rPr>
                <w:rFonts w:ascii="Roboto" w:hAnsi="Roboto"/>
                <w:b/>
                <w:lang w:val="uk-UA"/>
              </w:rPr>
            </w:pPr>
          </w:p>
          <w:p w14:paraId="0DBA4F5A" w14:textId="77777777" w:rsidR="004B0521" w:rsidRPr="00243220" w:rsidRDefault="004B0521" w:rsidP="004B0521">
            <w:pPr>
              <w:pStyle w:val="a3"/>
              <w:ind w:right="-81"/>
              <w:rPr>
                <w:rFonts w:ascii="Roboto" w:hAnsi="Roboto"/>
                <w:b/>
                <w:lang w:val="uk-UA"/>
              </w:rPr>
            </w:pPr>
          </w:p>
        </w:tc>
      </w:tr>
      <w:tr w:rsidR="004B0521" w:rsidRPr="001B4EE9" w14:paraId="14085AD6" w14:textId="77777777" w:rsidTr="005E6ECE">
        <w:trPr>
          <w:cantSplit/>
          <w:trHeight w:val="376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2B43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sz w:val="18"/>
                <w:lang w:val="uk-UA"/>
              </w:rPr>
            </w:pPr>
            <w:r w:rsidRPr="001B4EE9">
              <w:rPr>
                <w:rFonts w:ascii="Roboto" w:hAnsi="Roboto"/>
                <w:sz w:val="18"/>
                <w:lang w:val="uk-UA"/>
              </w:rPr>
              <w:t xml:space="preserve">Код за ЄДРПОУ </w:t>
            </w:r>
            <w:r w:rsidRPr="001B4EE9">
              <w:rPr>
                <w:rFonts w:ascii="Roboto" w:hAnsi="Roboto"/>
                <w:i/>
                <w:sz w:val="18"/>
                <w:lang w:val="uk-UA"/>
              </w:rPr>
              <w:t>(для ПІФ додатково зазначається код за ЄДРІСІ)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7B63" w14:textId="77777777" w:rsidR="004B0521" w:rsidRPr="00243220" w:rsidRDefault="004B0521" w:rsidP="004B0521">
            <w:pPr>
              <w:pStyle w:val="a3"/>
              <w:ind w:right="-81"/>
              <w:rPr>
                <w:rFonts w:ascii="Roboto" w:hAnsi="Roboto"/>
                <w:b/>
                <w:lang w:val="uk-UA"/>
              </w:rPr>
            </w:pPr>
          </w:p>
        </w:tc>
      </w:tr>
      <w:tr w:rsidR="004B0521" w:rsidRPr="001B4EE9" w14:paraId="2B83266A" w14:textId="77777777" w:rsidTr="005E6ECE">
        <w:trPr>
          <w:cantSplit/>
        </w:trPr>
        <w:tc>
          <w:tcPr>
            <w:tcW w:w="10179" w:type="dxa"/>
            <w:gridSpan w:val="2"/>
          </w:tcPr>
          <w:p w14:paraId="1F917D5D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sz w:val="20"/>
                <w:lang w:val="uk-UA"/>
              </w:rPr>
            </w:pPr>
            <w:r w:rsidRPr="001B4EE9">
              <w:rPr>
                <w:rFonts w:ascii="Roboto" w:hAnsi="Roboto"/>
                <w:b/>
                <w:sz w:val="20"/>
                <w:lang w:val="uk-UA"/>
              </w:rPr>
              <w:t>Цим дає розпорядження зняти обмеження на здійснення  облікових операцій з цінними паперами</w:t>
            </w:r>
          </w:p>
        </w:tc>
      </w:tr>
      <w:tr w:rsidR="004B0521" w:rsidRPr="001B4EE9" w14:paraId="4F9327AC" w14:textId="77777777" w:rsidTr="005E6ECE">
        <w:trPr>
          <w:cantSplit/>
        </w:trPr>
        <w:tc>
          <w:tcPr>
            <w:tcW w:w="10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6AE0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b/>
                <w:sz w:val="20"/>
                <w:u w:val="single"/>
                <w:lang w:val="uk-UA"/>
              </w:rPr>
            </w:pPr>
            <w:r w:rsidRPr="001B4EE9">
              <w:rPr>
                <w:rFonts w:ascii="Roboto" w:hAnsi="Roboto"/>
                <w:b/>
                <w:sz w:val="20"/>
                <w:lang w:val="uk-UA"/>
              </w:rPr>
              <w:t xml:space="preserve">Підстава для виконання операції: 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lang w:val="uk-UA"/>
              </w:rPr>
              <w:t> </w:t>
            </w:r>
            <w:r w:rsidR="0041172E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</w:p>
          <w:p w14:paraId="0AC20053" w14:textId="77777777" w:rsidR="004B0521" w:rsidRPr="001B4EE9" w:rsidRDefault="0041172E" w:rsidP="004B0521">
            <w:pPr>
              <w:pStyle w:val="a3"/>
              <w:ind w:right="-81"/>
              <w:rPr>
                <w:rFonts w:ascii="Roboto" w:hAnsi="Roboto"/>
                <w:b/>
                <w:sz w:val="20"/>
                <w:lang w:val="uk-UA"/>
              </w:rPr>
            </w:pP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B0521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B0521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B0521"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instrText xml:space="preserve"> FORMTEXT </w:instrText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separate"/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="004B0521" w:rsidRPr="001B4EE9">
              <w:rPr>
                <w:rFonts w:ascii="Roboto" w:hAnsi="Roboto"/>
                <w:lang w:val="uk-UA"/>
              </w:rPr>
              <w:t> </w:t>
            </w:r>
            <w:r w:rsidRPr="001B4EE9">
              <w:rPr>
                <w:rFonts w:ascii="Roboto" w:hAnsi="Roboto"/>
                <w:b/>
                <w:sz w:val="20"/>
                <w:u w:val="single"/>
                <w:lang w:val="uk-UA"/>
              </w:rPr>
              <w:fldChar w:fldCharType="end"/>
            </w:r>
          </w:p>
        </w:tc>
      </w:tr>
      <w:tr w:rsidR="004B0521" w:rsidRPr="001B4EE9" w14:paraId="6EA2B961" w14:textId="77777777" w:rsidTr="005E6ECE">
        <w:trPr>
          <w:cantSplit/>
        </w:trPr>
        <w:tc>
          <w:tcPr>
            <w:tcW w:w="10179" w:type="dxa"/>
            <w:gridSpan w:val="2"/>
          </w:tcPr>
          <w:p w14:paraId="5B65E22D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b/>
                <w:sz w:val="20"/>
                <w:lang w:val="uk-UA"/>
              </w:rPr>
            </w:pPr>
            <w:r w:rsidRPr="001B4EE9">
              <w:rPr>
                <w:rFonts w:ascii="Roboto" w:hAnsi="Roboto"/>
                <w:b/>
                <w:sz w:val="20"/>
                <w:lang w:val="uk-UA"/>
              </w:rPr>
              <w:t>Відомості про цінні папери</w:t>
            </w:r>
          </w:p>
        </w:tc>
      </w:tr>
      <w:tr w:rsidR="004B0521" w:rsidRPr="001B4EE9" w14:paraId="74C409D1" w14:textId="77777777" w:rsidTr="005E6ECE">
        <w:trPr>
          <w:cantSplit/>
          <w:trHeight w:val="40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A0B1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sz w:val="18"/>
                <w:lang w:val="uk-UA"/>
              </w:rPr>
            </w:pPr>
            <w:r w:rsidRPr="001B4EE9">
              <w:rPr>
                <w:rFonts w:ascii="Roboto" w:hAnsi="Roboto"/>
                <w:sz w:val="18"/>
                <w:lang w:val="uk-UA"/>
              </w:rPr>
              <w:t xml:space="preserve">Реєстраційний номер випуску 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9A38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sz w:val="18"/>
                <w:lang w:val="uk-UA"/>
              </w:rPr>
            </w:pPr>
          </w:p>
        </w:tc>
      </w:tr>
      <w:tr w:rsidR="004B0521" w:rsidRPr="001B4EE9" w14:paraId="35C93C72" w14:textId="77777777" w:rsidTr="005E6ECE">
        <w:trPr>
          <w:cantSplit/>
          <w:trHeight w:val="15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8EF7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sz w:val="18"/>
                <w:lang w:val="uk-UA"/>
              </w:rPr>
            </w:pPr>
            <w:r w:rsidRPr="001B4EE9">
              <w:rPr>
                <w:rFonts w:ascii="Roboto" w:hAnsi="Roboto"/>
                <w:sz w:val="18"/>
                <w:lang w:val="uk-UA"/>
              </w:rPr>
              <w:t>Міжнародний ідентифікаційний номер цінних паперів ( ISIN)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4CE8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sz w:val="18"/>
                <w:lang w:val="uk-UA"/>
              </w:rPr>
            </w:pPr>
          </w:p>
        </w:tc>
      </w:tr>
    </w:tbl>
    <w:p w14:paraId="7D13C3C4" w14:textId="77777777" w:rsidR="004B0521" w:rsidRPr="00243220" w:rsidRDefault="004B0521" w:rsidP="004B0521">
      <w:pPr>
        <w:ind w:right="-81"/>
        <w:rPr>
          <w:rFonts w:ascii="Roboto" w:hAnsi="Roboto"/>
          <w:sz w:val="22"/>
        </w:rPr>
      </w:pPr>
    </w:p>
    <w:p w14:paraId="7A4A2505" w14:textId="77777777" w:rsidR="004B0521" w:rsidRPr="00243220" w:rsidRDefault="004B0521" w:rsidP="004B0521">
      <w:pPr>
        <w:tabs>
          <w:tab w:val="center" w:pos="7321"/>
        </w:tabs>
        <w:ind w:right="-81"/>
        <w:rPr>
          <w:rFonts w:ascii="Roboto" w:hAnsi="Roboto"/>
          <w:sz w:val="22"/>
        </w:rPr>
      </w:pPr>
      <w:r w:rsidRPr="00243220">
        <w:rPr>
          <w:rFonts w:ascii="Roboto" w:hAnsi="Roboto"/>
          <w:sz w:val="22"/>
        </w:rPr>
        <w:t>_________________________</w:t>
      </w:r>
      <w:r w:rsidRPr="00243220">
        <w:rPr>
          <w:rFonts w:ascii="Roboto" w:hAnsi="Roboto"/>
          <w:sz w:val="22"/>
        </w:rPr>
        <w:tab/>
        <w:t>__________________</w:t>
      </w:r>
    </w:p>
    <w:p w14:paraId="097B2389" w14:textId="77777777" w:rsidR="004B0521" w:rsidRPr="001B4EE9" w:rsidRDefault="004B0521" w:rsidP="004B0521">
      <w:pPr>
        <w:tabs>
          <w:tab w:val="center" w:pos="1620"/>
          <w:tab w:val="center" w:pos="7321"/>
        </w:tabs>
        <w:ind w:right="-81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  <w:t>ПІБ розпорядника рахунку</w:t>
      </w:r>
      <w:r w:rsidRPr="001B4EE9">
        <w:rPr>
          <w:rFonts w:ascii="Roboto" w:hAnsi="Roboto"/>
          <w:sz w:val="22"/>
          <w:szCs w:val="22"/>
        </w:rPr>
        <w:tab/>
        <w:t xml:space="preserve">підпис </w:t>
      </w:r>
    </w:p>
    <w:p w14:paraId="540EF5D7" w14:textId="77777777" w:rsidR="004B0521" w:rsidRPr="001B4EE9" w:rsidRDefault="004B0521" w:rsidP="004B0521">
      <w:pPr>
        <w:tabs>
          <w:tab w:val="center" w:pos="3780"/>
        </w:tabs>
        <w:ind w:left="2124" w:right="-81" w:firstLine="708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  <w:t>М.П.</w:t>
      </w:r>
    </w:p>
    <w:p w14:paraId="5CFA2659" w14:textId="77777777" w:rsidR="004B0521" w:rsidRPr="001B4EE9" w:rsidRDefault="004B0521" w:rsidP="004B0521">
      <w:pPr>
        <w:tabs>
          <w:tab w:val="left" w:pos="9900"/>
        </w:tabs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Для заповнення персоналом Центрального депозитарію</w:t>
      </w:r>
    </w:p>
    <w:p w14:paraId="039E1E18" w14:textId="77777777" w:rsidR="004B0521" w:rsidRPr="001B4EE9" w:rsidRDefault="004B0521" w:rsidP="004B0521">
      <w:pPr>
        <w:rPr>
          <w:rFonts w:ascii="Roboto" w:hAnsi="Roboto"/>
          <w:b/>
          <w:sz w:val="18"/>
          <w:szCs w:val="18"/>
        </w:rPr>
      </w:pP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1445"/>
        <w:gridCol w:w="3658"/>
        <w:gridCol w:w="2835"/>
      </w:tblGrid>
      <w:tr w:rsidR="004B0521" w:rsidRPr="001B4EE9" w14:paraId="255BE9E2" w14:textId="77777777" w:rsidTr="005E6ECE">
        <w:trPr>
          <w:cantSplit/>
          <w:trHeight w:val="366"/>
        </w:trPr>
        <w:tc>
          <w:tcPr>
            <w:tcW w:w="2297" w:type="dxa"/>
            <w:tcBorders>
              <w:bottom w:val="single" w:sz="4" w:space="0" w:color="auto"/>
            </w:tcBorders>
          </w:tcPr>
          <w:p w14:paraId="63F53890" w14:textId="77777777" w:rsidR="004B0521" w:rsidRPr="001B4EE9" w:rsidRDefault="004B0521" w:rsidP="004B0521">
            <w:pPr>
              <w:snapToGrid w:val="0"/>
              <w:jc w:val="lef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 xml:space="preserve">Дата прийняття до виконання/ відмови у виконанні 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5187CED8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  <w:tc>
          <w:tcPr>
            <w:tcW w:w="3658" w:type="dxa"/>
            <w:tcBorders>
              <w:bottom w:val="single" w:sz="4" w:space="0" w:color="auto"/>
            </w:tcBorders>
            <w:vAlign w:val="bottom"/>
          </w:tcPr>
          <w:p w14:paraId="621708D6" w14:textId="77777777" w:rsidR="004B0521" w:rsidRPr="001B4EE9" w:rsidRDefault="004B0521" w:rsidP="004B0521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28BAE7D0" w14:textId="77777777" w:rsidR="004B0521" w:rsidRPr="001B4EE9" w:rsidRDefault="004B0521" w:rsidP="004B0521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44278D" w:rsidRPr="001B4EE9" w14:paraId="5247078C" w14:textId="77777777" w:rsidTr="005E6ECE">
        <w:trPr>
          <w:cantSplit/>
          <w:trHeight w:val="366"/>
        </w:trPr>
        <w:tc>
          <w:tcPr>
            <w:tcW w:w="2297" w:type="dxa"/>
            <w:tcBorders>
              <w:bottom w:val="single" w:sz="4" w:space="0" w:color="auto"/>
            </w:tcBorders>
          </w:tcPr>
          <w:p w14:paraId="2DA6A880" w14:textId="6CC9B8CE" w:rsidR="0044278D" w:rsidRPr="001B4EE9" w:rsidRDefault="0044278D" w:rsidP="0044278D">
            <w:pPr>
              <w:snapToGrid w:val="0"/>
              <w:jc w:val="left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Дата виконання розпорядження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6D9B113C" w14:textId="77777777" w:rsidR="0044278D" w:rsidRPr="001B4EE9" w:rsidRDefault="0044278D" w:rsidP="0044278D">
            <w:pPr>
              <w:rPr>
                <w:rFonts w:ascii="Roboto" w:hAnsi="Roboto"/>
                <w:sz w:val="21"/>
              </w:rPr>
            </w:pPr>
          </w:p>
        </w:tc>
        <w:tc>
          <w:tcPr>
            <w:tcW w:w="3658" w:type="dxa"/>
            <w:tcBorders>
              <w:bottom w:val="single" w:sz="4" w:space="0" w:color="auto"/>
            </w:tcBorders>
            <w:vAlign w:val="bottom"/>
          </w:tcPr>
          <w:p w14:paraId="70F129B9" w14:textId="11C3B279" w:rsidR="0044278D" w:rsidRPr="001B4EE9" w:rsidRDefault="0044278D" w:rsidP="0044278D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6EDA9305" w14:textId="1BA27459" w:rsidR="0044278D" w:rsidRPr="001B4EE9" w:rsidRDefault="0044278D" w:rsidP="0044278D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