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360"/>
        <w:gridCol w:w="3420"/>
      </w:tblGrid>
      <w:tr w:rsidR="004B0521" w:rsidRPr="001B4EE9" w14:paraId="39CD0937" w14:textId="77777777" w:rsidTr="00EB335C">
        <w:trPr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1922491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</w:p>
          <w:p w14:paraId="5E917D48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 xml:space="preserve">від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E800C40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14:paraId="6162B110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FAD66" w14:textId="62E44E60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24</w:t>
            </w:r>
          </w:p>
          <w:p w14:paraId="7775F8F2" w14:textId="77777777" w:rsidR="00E8615E" w:rsidRPr="001B4EE9" w:rsidRDefault="00E8615E" w:rsidP="00E8615E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03DC4664" w14:textId="77777777" w:rsidR="00E8615E" w:rsidRDefault="00E8615E" w:rsidP="00E8615E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2570C0FB" w14:textId="6B9F9FD3" w:rsidR="004B0521" w:rsidRDefault="004B0521" w:rsidP="004B0521">
            <w:pPr>
              <w:jc w:val="right"/>
              <w:rPr>
                <w:rFonts w:ascii="Roboto" w:hAnsi="Roboto"/>
                <w:i/>
                <w:sz w:val="18"/>
              </w:rPr>
            </w:pPr>
          </w:p>
          <w:p w14:paraId="1A1BDBD4" w14:textId="53D2D0AD" w:rsidR="00D4274A" w:rsidRPr="001B4EE9" w:rsidRDefault="00D4274A" w:rsidP="004B0521">
            <w:pPr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09E75B79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</w:rPr>
      </w:pPr>
    </w:p>
    <w:p w14:paraId="0BACF84B" w14:textId="65C35185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 xml:space="preserve">РОЗПОРЯДЖЕННЯ </w:t>
      </w:r>
    </w:p>
    <w:p w14:paraId="05BE05BB" w14:textId="38E5C3FA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НА СКЛАДАННЯ РЕЄСТРУ ВЛАСНИКІВ</w:t>
      </w:r>
      <w:r w:rsidR="00A54B8A">
        <w:rPr>
          <w:rFonts w:ascii="Roboto" w:hAnsi="Roboto"/>
          <w:b/>
          <w:sz w:val="20"/>
        </w:rPr>
        <w:t xml:space="preserve"> </w:t>
      </w:r>
      <w:r w:rsidRPr="001B4EE9">
        <w:rPr>
          <w:rFonts w:ascii="Roboto" w:hAnsi="Roboto"/>
          <w:b/>
          <w:sz w:val="20"/>
        </w:rPr>
        <w:t>ЦІННИХ ПАПЕРІВ/ПЕРЕЛІКУ АКЦІОНЕРІВ</w:t>
      </w:r>
      <w:r w:rsidR="00FC1205" w:rsidRPr="001B4EE9">
        <w:rPr>
          <w:rFonts w:ascii="Roboto" w:hAnsi="Roboto"/>
          <w:b/>
          <w:sz w:val="20"/>
        </w:rPr>
        <w:t>/ПЕРЕЛІКУ ВЛАСНИКІВ</w:t>
      </w:r>
      <w:r w:rsidR="0007157F" w:rsidRPr="001B4EE9">
        <w:rPr>
          <w:rFonts w:ascii="Roboto" w:hAnsi="Roboto"/>
          <w:b/>
          <w:sz w:val="20"/>
        </w:rPr>
        <w:t>**</w:t>
      </w:r>
    </w:p>
    <w:p w14:paraId="65EE780D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tbl>
      <w:tblPr>
        <w:tblW w:w="5169" w:type="dxa"/>
        <w:tblInd w:w="4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8"/>
        <w:gridCol w:w="3701"/>
      </w:tblGrid>
      <w:tr w:rsidR="004B0521" w:rsidRPr="001B4EE9" w14:paraId="5B572C22" w14:textId="77777777" w:rsidTr="00EB335C">
        <w:tc>
          <w:tcPr>
            <w:tcW w:w="1468" w:type="dxa"/>
            <w:vAlign w:val="center"/>
          </w:tcPr>
          <w:p w14:paraId="08806F81" w14:textId="1EA0E2E4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«ТЕРМІНОВО»</w:t>
            </w:r>
            <w:r w:rsidR="003033B2">
              <w:rPr>
                <w:rFonts w:ascii="Roboto" w:hAnsi="Roboto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1" w:type="dxa"/>
          </w:tcPr>
          <w:p w14:paraId="4242671A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ТАК або НІ</w:t>
            </w:r>
          </w:p>
          <w:p w14:paraId="087A35FA" w14:textId="77777777" w:rsidR="004B0521" w:rsidRPr="001B4EE9" w:rsidRDefault="004B0521" w:rsidP="004B0521">
            <w:pPr>
              <w:jc w:val="center"/>
              <w:rPr>
                <w:rFonts w:ascii="Roboto" w:hAnsi="Roboto"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>(непотрібне закреслити або видалити),</w:t>
            </w:r>
          </w:p>
          <w:p w14:paraId="53757004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 xml:space="preserve">якщо не визначено, вважається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</w:rPr>
              <w:t>НІ</w:t>
            </w:r>
          </w:p>
        </w:tc>
      </w:tr>
    </w:tbl>
    <w:p w14:paraId="3A44F6A8" w14:textId="31F8B604" w:rsidR="004B0521" w:rsidRPr="001B4EE9" w:rsidRDefault="004B0521" w:rsidP="004B0521">
      <w:pPr>
        <w:rPr>
          <w:rFonts w:ascii="Roboto" w:hAnsi="Roboto"/>
          <w:sz w:val="19"/>
          <w:szCs w:val="19"/>
          <w:u w:val="single"/>
        </w:rPr>
      </w:pPr>
      <w:r w:rsidRPr="001B4EE9">
        <w:rPr>
          <w:rFonts w:ascii="Roboto" w:hAnsi="Roboto"/>
          <w:b/>
          <w:sz w:val="20"/>
        </w:rPr>
        <w:t>ПРОШУ НАДАТИ (</w:t>
      </w:r>
      <w:r w:rsidRPr="001B4EE9">
        <w:rPr>
          <w:rFonts w:ascii="Roboto" w:hAnsi="Roboto"/>
          <w:sz w:val="19"/>
          <w:szCs w:val="19"/>
          <w:u w:val="single"/>
        </w:rPr>
        <w:t xml:space="preserve">оберіть </w:t>
      </w:r>
      <w:r w:rsidRPr="001B4EE9">
        <w:rPr>
          <w:rFonts w:ascii="Roboto" w:hAnsi="Roboto"/>
          <w:b/>
          <w:sz w:val="19"/>
          <w:szCs w:val="19"/>
          <w:u w:val="single"/>
        </w:rPr>
        <w:t>лише один варіант відповіді</w:t>
      </w:r>
      <w:r w:rsidRPr="001B4EE9">
        <w:rPr>
          <w:rFonts w:ascii="Roboto" w:hAnsi="Roboto"/>
          <w:sz w:val="19"/>
          <w:szCs w:val="19"/>
          <w:u w:val="single"/>
        </w:rPr>
        <w:t>)</w:t>
      </w:r>
      <w:r w:rsidR="002C7505" w:rsidRPr="001B4EE9">
        <w:rPr>
          <w:rFonts w:ascii="Roboto" w:hAnsi="Roboto"/>
          <w:sz w:val="19"/>
          <w:szCs w:val="19"/>
          <w:u w:val="single"/>
        </w:rPr>
        <w:t>*</w:t>
      </w:r>
      <w:r w:rsidR="0007157F" w:rsidRPr="001B4EE9">
        <w:rPr>
          <w:rFonts w:ascii="Roboto" w:hAnsi="Roboto"/>
          <w:sz w:val="19"/>
          <w:szCs w:val="19"/>
          <w:u w:val="single"/>
        </w:rPr>
        <w:t>*</w:t>
      </w:r>
      <w:r w:rsidR="002C7505" w:rsidRPr="001B4EE9">
        <w:rPr>
          <w:rFonts w:ascii="Roboto" w:hAnsi="Roboto"/>
          <w:sz w:val="19"/>
          <w:szCs w:val="19"/>
          <w:u w:val="single"/>
        </w:rPr>
        <w:t>*</w:t>
      </w:r>
    </w:p>
    <w:p w14:paraId="02B770DD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tbl>
      <w:tblPr>
        <w:tblW w:w="7938" w:type="dxa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</w:tblGrid>
      <w:tr w:rsidR="004B0521" w:rsidRPr="001B4EE9" w14:paraId="520FA367" w14:textId="77777777" w:rsidTr="00EB335C">
        <w:tc>
          <w:tcPr>
            <w:tcW w:w="709" w:type="dxa"/>
            <w:vAlign w:val="center"/>
          </w:tcPr>
          <w:p w14:paraId="52717BFE" w14:textId="6F6DAAA7" w:rsidR="004B0521" w:rsidRPr="001B4EE9" w:rsidRDefault="004739FC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-1212959928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66AE9178" w14:textId="3177A0F8" w:rsidR="004B0521" w:rsidRPr="001B4EE9" w:rsidRDefault="004B0521" w:rsidP="004B0521">
            <w:pPr>
              <w:jc w:val="left"/>
              <w:rPr>
                <w:rFonts w:ascii="Roboto" w:hAnsi="Roboto"/>
                <w:b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20"/>
              </w:rPr>
              <w:t>РЕЄСТР ВЛАСНИКІВ</w:t>
            </w:r>
            <w:r w:rsidR="00A54B8A">
              <w:rPr>
                <w:rFonts w:ascii="Roboto" w:hAnsi="Roboto"/>
                <w:b/>
                <w:sz w:val="20"/>
              </w:rPr>
              <w:t xml:space="preserve"> </w:t>
            </w:r>
            <w:r w:rsidRPr="001B4EE9">
              <w:rPr>
                <w:rFonts w:ascii="Roboto" w:hAnsi="Roboto"/>
                <w:b/>
                <w:sz w:val="20"/>
              </w:rPr>
              <w:t xml:space="preserve">ЦІННИХ ПАПЕРІВ, </w:t>
            </w:r>
          </w:p>
        </w:tc>
      </w:tr>
      <w:tr w:rsidR="00714104" w:rsidRPr="001B4EE9" w14:paraId="2E4A9EAE" w14:textId="77777777" w:rsidTr="00EB335C">
        <w:tc>
          <w:tcPr>
            <w:tcW w:w="709" w:type="dxa"/>
            <w:vAlign w:val="center"/>
          </w:tcPr>
          <w:p w14:paraId="3CFC7518" w14:textId="1B0455C7" w:rsidR="004B0521" w:rsidRPr="001B4EE9" w:rsidRDefault="004739FC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850145649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3C24E8EB" w14:textId="28497D6C" w:rsidR="004B0521" w:rsidRPr="001B4EE9" w:rsidRDefault="004B0521" w:rsidP="004B052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 xml:space="preserve">Перелік акціонерів, які мають </w:t>
            </w:r>
          </w:p>
          <w:p w14:paraId="6F0858FC" w14:textId="561BCE56" w:rsidR="004B0521" w:rsidRPr="001B4EE9" w:rsidRDefault="004B0521" w:rsidP="004B052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ПРАВО НА УЧАСТЬ У ЗАГАЛЬНИХ ЗБОРАХ АКЦІОНЕРНОГО ТОВАРИСТВА</w:t>
            </w:r>
          </w:p>
        </w:tc>
      </w:tr>
      <w:tr w:rsidR="00714104" w:rsidRPr="001B4EE9" w14:paraId="4E2DC1B7" w14:textId="77777777" w:rsidTr="00EB335C">
        <w:tc>
          <w:tcPr>
            <w:tcW w:w="709" w:type="dxa"/>
            <w:vAlign w:val="center"/>
          </w:tcPr>
          <w:p w14:paraId="7FB638AC" w14:textId="54CB2ACB" w:rsidR="004B0521" w:rsidRPr="001B4EE9" w:rsidRDefault="004739FC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266667927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0CA918EC" w14:textId="792CBA16" w:rsidR="004B0521" w:rsidRPr="001B4EE9" w:rsidRDefault="004B0521" w:rsidP="00D00CE0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 акціонерів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, </w:t>
            </w:r>
            <w:r w:rsidRPr="001B4EE9">
              <w:rPr>
                <w:rFonts w:ascii="Roboto" w:hAnsi="Roboto"/>
                <w:b/>
                <w:sz w:val="20"/>
              </w:rPr>
              <w:t xml:space="preserve">яким </w:t>
            </w:r>
            <w:proofErr w:type="spellStart"/>
            <w:r w:rsidRPr="001B4EE9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Pr="001B4EE9">
              <w:rPr>
                <w:rFonts w:ascii="Roboto" w:hAnsi="Roboto"/>
                <w:b/>
                <w:sz w:val="20"/>
              </w:rPr>
              <w:t xml:space="preserve"> ПОВІДОМЛЕННЯ ПРО ПРОВЕДЕННЯ ЗАГАЛЬНИХ ЗБОРІВ АКЦІОНЕРНОГО ТОВАРИСТВА</w:t>
            </w:r>
          </w:p>
        </w:tc>
      </w:tr>
      <w:tr w:rsidR="00714104" w:rsidRPr="001B4EE9" w14:paraId="37F70561" w14:textId="77777777" w:rsidTr="00EB335C">
        <w:tc>
          <w:tcPr>
            <w:tcW w:w="709" w:type="dxa"/>
            <w:vAlign w:val="center"/>
          </w:tcPr>
          <w:p w14:paraId="4C6D7B39" w14:textId="1084D220" w:rsidR="004B0521" w:rsidRPr="001B4EE9" w:rsidRDefault="004739FC" w:rsidP="004B0521">
            <w:pPr>
              <w:jc w:val="center"/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1739438905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1F1D0935" w14:textId="3FC08C45" w:rsidR="004B0521" w:rsidRPr="001B4EE9" w:rsidRDefault="00D03659" w:rsidP="004B052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 ОСІБ, ЯКІ МАЮТЬ ПРАВО НА ОТРИМАННЯ ДИВІДЕНДІВ ЗА АКЦІЯМИ/ДОХОДУ ЗА ЦІННИМИ ПАПЕРАМИ</w:t>
            </w:r>
            <w:r w:rsidR="00371D94" w:rsidRPr="001B4EE9">
              <w:rPr>
                <w:rFonts w:ascii="Roboto" w:hAnsi="Roboto"/>
                <w:b/>
                <w:sz w:val="20"/>
              </w:rPr>
              <w:t>/КОШТІВ, ЯКІ ПІДЛЯГАЮТЬ ВИПЛАТІ ЗА УЧАСТЮ АДМІНІСТРАТОРА</w:t>
            </w:r>
          </w:p>
        </w:tc>
      </w:tr>
      <w:tr w:rsidR="00A93A41" w:rsidRPr="001B4EE9" w14:paraId="6D350B33" w14:textId="77777777" w:rsidTr="00A93A41">
        <w:tc>
          <w:tcPr>
            <w:tcW w:w="709" w:type="dxa"/>
            <w:vAlign w:val="center"/>
          </w:tcPr>
          <w:p w14:paraId="2926D2B0" w14:textId="35F3B63B" w:rsidR="00A93A41" w:rsidRPr="001B4EE9" w:rsidRDefault="004739FC" w:rsidP="00A93A4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2033218125"/>
              </w:sdtPr>
              <w:sdtEndPr/>
              <w:sdtContent>
                <w:r w:rsidR="00A93A4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516D67D4" w14:textId="16F3C647" w:rsidR="00A93A41" w:rsidRPr="001B4EE9" w:rsidRDefault="00A93A41" w:rsidP="00A93A4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 власників облігацій, які мають ПРАВО НА УЧАСТЬ У ЗБОРАХ ВЛАСНИКІВ ОБЛІГАЦІЙ</w:t>
            </w:r>
          </w:p>
        </w:tc>
      </w:tr>
      <w:tr w:rsidR="00A93A41" w:rsidRPr="001B4EE9" w14:paraId="4FBD9D11" w14:textId="77777777" w:rsidTr="00A93A41">
        <w:tc>
          <w:tcPr>
            <w:tcW w:w="709" w:type="dxa"/>
            <w:vAlign w:val="center"/>
          </w:tcPr>
          <w:p w14:paraId="06C82888" w14:textId="5351BBEA" w:rsidR="00A93A41" w:rsidRPr="001B4EE9" w:rsidRDefault="004739FC" w:rsidP="00A93A4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1307983408"/>
              </w:sdtPr>
              <w:sdtEndPr/>
              <w:sdtContent>
                <w:r w:rsidR="00A93A4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47C79C22" w14:textId="2BC98ACC" w:rsidR="00A93A41" w:rsidRPr="001B4EE9" w:rsidRDefault="00A93A41" w:rsidP="000F209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 власників облігацій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, </w:t>
            </w:r>
            <w:r w:rsidRPr="001B4EE9">
              <w:rPr>
                <w:rFonts w:ascii="Roboto" w:hAnsi="Roboto"/>
                <w:b/>
                <w:sz w:val="20"/>
              </w:rPr>
              <w:t xml:space="preserve">яким </w:t>
            </w:r>
            <w:proofErr w:type="spellStart"/>
            <w:r w:rsidR="000F2091" w:rsidRPr="001B4EE9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="000F2091" w:rsidRPr="001B4EE9">
              <w:rPr>
                <w:rFonts w:ascii="Roboto" w:hAnsi="Roboto"/>
                <w:b/>
                <w:sz w:val="20"/>
              </w:rPr>
              <w:t xml:space="preserve"> ПОВІДОМЛЕННЯ ПРО ПРОВЕДЕННЯ ЗБОРІВ ВЛАСНИКІВ ОБЛІГАЦІЙ</w:t>
            </w:r>
          </w:p>
        </w:tc>
      </w:tr>
      <w:tr w:rsidR="00D00CE0" w:rsidRPr="001B4EE9" w14:paraId="322446CA" w14:textId="77777777" w:rsidTr="004369A4">
        <w:tc>
          <w:tcPr>
            <w:tcW w:w="709" w:type="dxa"/>
            <w:vAlign w:val="center"/>
          </w:tcPr>
          <w:p w14:paraId="445690C2" w14:textId="68757574" w:rsidR="00D00CE0" w:rsidRDefault="004739FC" w:rsidP="004369A4">
            <w:pPr>
              <w:jc w:val="center"/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1414045306"/>
              </w:sdtPr>
              <w:sdtEndPr/>
              <w:sdtContent>
                <w:r w:rsidR="00D00CE0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47FC3905" w14:textId="77777777" w:rsidR="00D00CE0" w:rsidRPr="001B4EE9" w:rsidRDefault="00D00CE0" w:rsidP="004369A4">
            <w:pPr>
              <w:jc w:val="left"/>
              <w:rPr>
                <w:rFonts w:ascii="Roboto" w:hAnsi="Roboto"/>
                <w:b/>
                <w:sz w:val="20"/>
              </w:rPr>
            </w:pPr>
            <w:r w:rsidRPr="007544FF">
              <w:rPr>
                <w:rFonts w:ascii="Roboto" w:hAnsi="Roboto"/>
                <w:b/>
                <w:sz w:val="20"/>
              </w:rPr>
              <w:t xml:space="preserve">Перелік учасників КІФ, яким </w:t>
            </w:r>
            <w:proofErr w:type="spellStart"/>
            <w:r w:rsidRPr="007544FF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Pr="007544FF">
              <w:rPr>
                <w:rFonts w:ascii="Roboto" w:hAnsi="Roboto"/>
                <w:b/>
                <w:sz w:val="20"/>
              </w:rPr>
              <w:t xml:space="preserve"> ПОВІДОМЛЕННЯ ПРО ПРОВЕДЕННЯ ЗАГАЛЬНИХ ЗБОРІВ УЧАСНИКІВ КІФ</w:t>
            </w:r>
          </w:p>
        </w:tc>
      </w:tr>
      <w:tr w:rsidR="00D00CE0" w:rsidRPr="001B4EE9" w14:paraId="08811F98" w14:textId="77777777" w:rsidTr="004369A4">
        <w:tc>
          <w:tcPr>
            <w:tcW w:w="709" w:type="dxa"/>
            <w:vAlign w:val="center"/>
          </w:tcPr>
          <w:p w14:paraId="34BC8249" w14:textId="6DD08DFE" w:rsidR="00D00CE0" w:rsidRDefault="004739FC" w:rsidP="004369A4">
            <w:pPr>
              <w:jc w:val="center"/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890803962"/>
              </w:sdtPr>
              <w:sdtEndPr/>
              <w:sdtContent>
                <w:r w:rsidR="00D00CE0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3EDEE843" w14:textId="77777777" w:rsidR="00D00CE0" w:rsidRPr="001B4EE9" w:rsidRDefault="00D00CE0" w:rsidP="004369A4">
            <w:pPr>
              <w:jc w:val="left"/>
              <w:rPr>
                <w:rFonts w:ascii="Roboto" w:hAnsi="Roboto"/>
                <w:b/>
                <w:sz w:val="20"/>
              </w:rPr>
            </w:pPr>
            <w:r w:rsidRPr="007544FF">
              <w:rPr>
                <w:rFonts w:ascii="Roboto" w:hAnsi="Roboto"/>
                <w:b/>
                <w:sz w:val="20"/>
              </w:rPr>
              <w:t>Перелік учасників КІФ, які мають ПРАВО НА УЧАСТЬ У ЗАГАЛЬНИХ ЗБОРАХ УЧАСНИКІВ КІФ</w:t>
            </w:r>
          </w:p>
        </w:tc>
      </w:tr>
    </w:tbl>
    <w:p w14:paraId="1A962CE3" w14:textId="77777777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</w:p>
    <w:p w14:paraId="0E44C15B" w14:textId="758B42FD" w:rsidR="004B0521" w:rsidRPr="001B4EE9" w:rsidRDefault="005C02A6" w:rsidP="004B0521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0"/>
        </w:rPr>
        <w:t>СТАНОМ НА</w:t>
      </w:r>
      <w:r w:rsidRPr="001B4EE9">
        <w:rPr>
          <w:rFonts w:ascii="Roboto" w:hAnsi="Roboto"/>
          <w:sz w:val="20"/>
        </w:rPr>
        <w:t xml:space="preserve"> </w:t>
      </w:r>
      <w:sdt>
        <w:sdtPr>
          <w:rPr>
            <w:rFonts w:ascii="Roboto" w:hAnsi="Roboto"/>
            <w:b/>
            <w:sz w:val="20"/>
          </w:rPr>
          <w:id w:val="1545950314"/>
          <w:date>
            <w:dateFormat w:val="dd.MM.yyyy"/>
            <w:lid w:val="uk-UA"/>
            <w:storeMappedDataAs w:val="dateTime"/>
            <w:calendar w:val="gregorian"/>
          </w:date>
        </w:sdtPr>
        <w:sdtEndPr/>
        <w:sdtContent>
          <w:r w:rsidR="003E71CD">
            <w:rPr>
              <w:rFonts w:ascii="Roboto" w:hAnsi="Roboto"/>
              <w:b/>
              <w:sz w:val="20"/>
            </w:rPr>
            <w:t>«____»_____________ 20____</w:t>
          </w:r>
        </w:sdtContent>
      </w:sdt>
      <w:r w:rsidRPr="001B4EE9">
        <w:rPr>
          <w:rFonts w:ascii="Roboto" w:hAnsi="Roboto"/>
          <w:b/>
          <w:sz w:val="20"/>
        </w:rPr>
        <w:t xml:space="preserve"> </w:t>
      </w:r>
      <w:r w:rsidR="004B0521" w:rsidRPr="001B4EE9">
        <w:rPr>
          <w:rFonts w:ascii="Roboto" w:hAnsi="Roboto"/>
          <w:b/>
          <w:sz w:val="20"/>
        </w:rPr>
        <w:t xml:space="preserve"> </w:t>
      </w:r>
      <w:r w:rsidR="004B0521" w:rsidRPr="001B4EE9">
        <w:rPr>
          <w:rFonts w:ascii="Roboto" w:hAnsi="Roboto"/>
          <w:b/>
          <w:sz w:val="20"/>
        </w:rPr>
        <w:br/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2752"/>
        <w:gridCol w:w="6827"/>
      </w:tblGrid>
      <w:tr w:rsidR="004B0521" w:rsidRPr="001B4EE9" w14:paraId="1BE7C481" w14:textId="77777777" w:rsidTr="00EB335C">
        <w:tc>
          <w:tcPr>
            <w:tcW w:w="481" w:type="dxa"/>
            <w:vAlign w:val="center"/>
          </w:tcPr>
          <w:p w14:paraId="7EBA7F12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1.</w:t>
            </w:r>
          </w:p>
        </w:tc>
        <w:tc>
          <w:tcPr>
            <w:tcW w:w="2752" w:type="dxa"/>
          </w:tcPr>
          <w:p w14:paraId="53A9CC86" w14:textId="11E19D9E" w:rsidR="004B0521" w:rsidRPr="001B4EE9" w:rsidRDefault="004B0521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Найменування емітента цінних паперів </w:t>
            </w:r>
            <w:r w:rsidRPr="001B4EE9">
              <w:rPr>
                <w:rFonts w:ascii="Roboto" w:hAnsi="Roboto"/>
                <w:i/>
                <w:sz w:val="19"/>
                <w:szCs w:val="19"/>
              </w:rPr>
              <w:t>(для ПІФ додатково зазначається найменування ПІФ)</w:t>
            </w:r>
            <w:r w:rsidR="00377AA1">
              <w:rPr>
                <w:rFonts w:ascii="Roboto" w:hAnsi="Roboto"/>
                <w:i/>
                <w:sz w:val="19"/>
                <w:szCs w:val="19"/>
              </w:rPr>
              <w:t>/особи, яка видала неемісійний цінний папір</w:t>
            </w:r>
          </w:p>
        </w:tc>
        <w:tc>
          <w:tcPr>
            <w:tcW w:w="6827" w:type="dxa"/>
          </w:tcPr>
          <w:p w14:paraId="34181B9A" w14:textId="77777777" w:rsidR="004B0521" w:rsidRPr="001B4EE9" w:rsidRDefault="004B0521" w:rsidP="00D03659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25D0F4E1" w14:textId="77777777" w:rsidTr="00EB335C">
        <w:tc>
          <w:tcPr>
            <w:tcW w:w="481" w:type="dxa"/>
            <w:vAlign w:val="center"/>
          </w:tcPr>
          <w:p w14:paraId="256A4F5F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2.</w:t>
            </w:r>
          </w:p>
        </w:tc>
        <w:tc>
          <w:tcPr>
            <w:tcW w:w="2752" w:type="dxa"/>
          </w:tcPr>
          <w:p w14:paraId="7A73C66D" w14:textId="176881A1" w:rsidR="004B0521" w:rsidRPr="001B4EE9" w:rsidRDefault="004B0521" w:rsidP="004B0521">
            <w:pPr>
              <w:tabs>
                <w:tab w:val="center" w:pos="2047"/>
              </w:tabs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9"/>
                <w:szCs w:val="19"/>
              </w:rPr>
              <w:t>(для ПІФ додатково зазначається код за ЄДРІСІ)</w:t>
            </w:r>
            <w:r w:rsidR="00377AA1">
              <w:rPr>
                <w:rFonts w:ascii="Roboto" w:hAnsi="Roboto"/>
                <w:i/>
                <w:sz w:val="19"/>
                <w:szCs w:val="19"/>
              </w:rPr>
              <w:t>/РНОКПП</w:t>
            </w:r>
          </w:p>
        </w:tc>
        <w:tc>
          <w:tcPr>
            <w:tcW w:w="6827" w:type="dxa"/>
          </w:tcPr>
          <w:p w14:paraId="46903869" w14:textId="77777777" w:rsidR="004B0521" w:rsidRPr="001B4EE9" w:rsidRDefault="004B0521" w:rsidP="00D03659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4EF46361" w14:textId="77777777" w:rsidTr="00EB335C">
        <w:tc>
          <w:tcPr>
            <w:tcW w:w="481" w:type="dxa"/>
            <w:vAlign w:val="center"/>
          </w:tcPr>
          <w:p w14:paraId="5C4F2252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3.</w:t>
            </w:r>
          </w:p>
        </w:tc>
        <w:tc>
          <w:tcPr>
            <w:tcW w:w="2752" w:type="dxa"/>
          </w:tcPr>
          <w:p w14:paraId="62E481AC" w14:textId="77777777" w:rsidR="004B0521" w:rsidRPr="001B4EE9" w:rsidRDefault="004B0521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Код ISIN</w:t>
            </w:r>
          </w:p>
        </w:tc>
        <w:tc>
          <w:tcPr>
            <w:tcW w:w="6827" w:type="dxa"/>
          </w:tcPr>
          <w:p w14:paraId="734F942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UAXXXXXXXXXX</w:t>
            </w:r>
          </w:p>
        </w:tc>
      </w:tr>
      <w:tr w:rsidR="004B0521" w:rsidRPr="001B4EE9" w14:paraId="0487F584" w14:textId="77777777" w:rsidTr="00EB335C">
        <w:tc>
          <w:tcPr>
            <w:tcW w:w="481" w:type="dxa"/>
            <w:vAlign w:val="center"/>
          </w:tcPr>
          <w:p w14:paraId="109562C6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4.</w:t>
            </w:r>
          </w:p>
        </w:tc>
        <w:tc>
          <w:tcPr>
            <w:tcW w:w="2752" w:type="dxa"/>
          </w:tcPr>
          <w:p w14:paraId="4DFAF3EF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  <w:u w:val="single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Реєстраційний номер випуску цінних паперів</w:t>
            </w:r>
            <w:r w:rsidRPr="001B4EE9">
              <w:rPr>
                <w:rFonts w:ascii="Roboto" w:hAnsi="Roboto"/>
                <w:szCs w:val="24"/>
              </w:rPr>
              <w:t xml:space="preserve"> </w:t>
            </w:r>
            <w:r w:rsidRPr="001B4EE9">
              <w:rPr>
                <w:rFonts w:ascii="Roboto" w:hAnsi="Roboto"/>
                <w:sz w:val="16"/>
                <w:szCs w:val="16"/>
                <w:u w:val="single"/>
              </w:rPr>
              <w:t xml:space="preserve">(Заповнюється ТІЛЬКИ  у разі отримання </w:t>
            </w:r>
            <w:r w:rsidRPr="001B4EE9">
              <w:rPr>
                <w:rFonts w:ascii="Roboto" w:hAnsi="Roboto"/>
                <w:b/>
                <w:sz w:val="16"/>
                <w:szCs w:val="16"/>
                <w:u w:val="single"/>
              </w:rPr>
              <w:t>реєстру,</w:t>
            </w:r>
            <w:r w:rsidRPr="001B4EE9">
              <w:rPr>
                <w:rFonts w:ascii="Roboto" w:hAnsi="Roboto"/>
                <w:sz w:val="16"/>
                <w:szCs w:val="16"/>
                <w:u w:val="single"/>
              </w:rPr>
              <w:t xml:space="preserve"> оформленого тимчасовим глобальним сертифікатом) </w:t>
            </w:r>
          </w:p>
        </w:tc>
        <w:tc>
          <w:tcPr>
            <w:tcW w:w="6827" w:type="dxa"/>
          </w:tcPr>
          <w:p w14:paraId="2F6D05E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3EF36618" w14:textId="77777777" w:rsidTr="00EB335C">
        <w:tc>
          <w:tcPr>
            <w:tcW w:w="481" w:type="dxa"/>
            <w:vAlign w:val="center"/>
          </w:tcPr>
          <w:p w14:paraId="6EE27BD4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5.</w:t>
            </w:r>
          </w:p>
        </w:tc>
        <w:tc>
          <w:tcPr>
            <w:tcW w:w="2752" w:type="dxa"/>
          </w:tcPr>
          <w:p w14:paraId="01B55AAC" w14:textId="77777777" w:rsidR="004B0521" w:rsidRPr="001B4EE9" w:rsidRDefault="004B0521" w:rsidP="00D03659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Підстава для складання реєстру 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 xml:space="preserve">(оберіть </w:t>
            </w:r>
            <w:r w:rsidRPr="001B4EE9">
              <w:rPr>
                <w:rFonts w:ascii="Roboto" w:hAnsi="Roboto"/>
                <w:b/>
                <w:sz w:val="19"/>
                <w:szCs w:val="19"/>
                <w:u w:val="single"/>
              </w:rPr>
              <w:t>лише одну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>)</w:t>
            </w:r>
          </w:p>
        </w:tc>
        <w:tc>
          <w:tcPr>
            <w:tcW w:w="6827" w:type="dxa"/>
          </w:tcPr>
          <w:p w14:paraId="47C82BE0" w14:textId="6D8A4345" w:rsidR="00323D8E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671258305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рішення уповноваженого відповідно до законодавства органу акціонерного товариства про проведення річних (чергових) загальних зборів;</w:t>
            </w:r>
          </w:p>
          <w:p w14:paraId="25642644" w14:textId="7305CF1C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1125813213"/>
              </w:sdtPr>
              <w:sdtEndPr/>
              <w:sdtContent>
                <w:r w:rsidR="00323D8E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23D8E" w:rsidRPr="000D663E">
              <w:rPr>
                <w:rFonts w:ascii="Roboto" w:hAnsi="Roboto"/>
                <w:sz w:val="18"/>
                <w:szCs w:val="18"/>
              </w:rPr>
              <w:t xml:space="preserve"> рішення уповноваженого відповідно до законодавства органу акціонерного товариства про проведення позачергових загальних зборів;</w:t>
            </w:r>
          </w:p>
          <w:p w14:paraId="0E1CD7E0" w14:textId="4C343168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23874010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рішення уповноваженого відповідно до законодавства органу акціонерного товариства про проведення річних (чергових) загальних зборів (для письмового повідомлення акціонерів про проведення загальних зборів);</w:t>
            </w:r>
          </w:p>
          <w:p w14:paraId="100EE4B8" w14:textId="4292E20B" w:rsidR="00323D8E" w:rsidRPr="000D663E" w:rsidRDefault="004739FC" w:rsidP="00323D8E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1826889719"/>
              </w:sdtPr>
              <w:sdtEndPr/>
              <w:sdtContent>
                <w:r w:rsidR="00323D8E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23D8E" w:rsidRPr="000D663E">
              <w:rPr>
                <w:rFonts w:ascii="Roboto" w:hAnsi="Roboto"/>
                <w:sz w:val="18"/>
                <w:szCs w:val="18"/>
              </w:rPr>
              <w:t xml:space="preserve"> рішення уповноваженого відповідно до законодавства органу акціонерного товариства про проведення позачергових загальних зборів (для письмового повідомлення акціонерів про проведення загальних зборів);</w:t>
            </w:r>
          </w:p>
          <w:p w14:paraId="2006F04B" w14:textId="108078E1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139088863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</w:t>
            </w:r>
            <w:r w:rsidR="00A12BC7" w:rsidRPr="000D663E">
              <w:rPr>
                <w:rFonts w:ascii="Roboto" w:hAnsi="Roboto"/>
                <w:sz w:val="18"/>
                <w:szCs w:val="18"/>
              </w:rPr>
              <w:t>є публічна безвідклична пропозиція особи (осіб, що діють спільно), яка (які) внаслідок придбання акцій товариства з урахуванням кількості акцій, які належать їй та її афілійованим особам, стала (стали) (прямо або опосередковано) власником контрольного пакета акцій приватного акціонерного товариства/контрольного пакета акцій, значного контрольного пакета акцій публічного акціонерного товариства, для всіх акціонерів – власників акцій товариства про придбання належних їм акцій (оферта)</w:t>
            </w:r>
            <w:r w:rsidR="004B0521" w:rsidRPr="000D663E">
              <w:rPr>
                <w:rFonts w:ascii="Roboto" w:hAnsi="Roboto"/>
                <w:sz w:val="18"/>
                <w:szCs w:val="18"/>
              </w:rPr>
              <w:t xml:space="preserve">; </w:t>
            </w:r>
          </w:p>
          <w:p w14:paraId="453D38EC" w14:textId="3DC83152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370992759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настання строку виплати доходів/погашення за цінними паперами; </w:t>
            </w:r>
          </w:p>
          <w:p w14:paraId="58BDA11B" w14:textId="7F16A0E4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652762892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рішення про припинення діяльності емітента; </w:t>
            </w:r>
          </w:p>
          <w:p w14:paraId="3FB398B5" w14:textId="2234C3BA" w:rsidR="00A12BC7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1965028656"/>
              </w:sdtPr>
              <w:sdtEndPr/>
              <w:sdtContent>
                <w:r w:rsidR="00A12BC7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2BC7" w:rsidRPr="000D663E">
              <w:rPr>
                <w:rFonts w:ascii="Roboto" w:hAnsi="Roboto"/>
                <w:sz w:val="18"/>
                <w:szCs w:val="18"/>
              </w:rPr>
              <w:t xml:space="preserve"> для отримання емітентом інформації про власників голосуючих акцій акціонерних товариств, пакет яких становить 5 і більше відсотків акцій; </w:t>
            </w:r>
          </w:p>
          <w:p w14:paraId="6DDE724C" w14:textId="2BB7A723" w:rsidR="000F209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622113526"/>
              </w:sdtPr>
              <w:sdtEndPr/>
              <w:sdtContent>
                <w:r w:rsidR="00A12BC7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2BC7" w:rsidRPr="000D663E">
              <w:rPr>
                <w:rFonts w:ascii="Roboto" w:hAnsi="Roboto"/>
                <w:sz w:val="18"/>
                <w:szCs w:val="18"/>
              </w:rPr>
              <w:t xml:space="preserve"> </w:t>
            </w:r>
            <w:r w:rsidR="00C71A87" w:rsidRPr="000D663E">
              <w:rPr>
                <w:rFonts w:ascii="Roboto" w:hAnsi="Roboto"/>
                <w:sz w:val="18"/>
                <w:szCs w:val="18"/>
              </w:rPr>
              <w:t>є публічна безвідклична вимога</w:t>
            </w:r>
            <w:r w:rsidR="00A12BC7" w:rsidRPr="000D663E">
              <w:rPr>
                <w:rFonts w:ascii="Roboto" w:hAnsi="Roboto"/>
                <w:sz w:val="18"/>
                <w:szCs w:val="18"/>
              </w:rPr>
              <w:t>;</w:t>
            </w:r>
          </w:p>
          <w:p w14:paraId="3E72F1D1" w14:textId="7648A73E" w:rsidR="000F209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358713779"/>
              </w:sdtPr>
              <w:sdtEndPr/>
              <w:sdtContent>
                <w:r w:rsidR="000F2091" w:rsidRPr="000D663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F2091" w:rsidRPr="000D663E">
              <w:rPr>
                <w:rFonts w:ascii="Roboto" w:hAnsi="Roboto"/>
                <w:sz w:val="18"/>
                <w:szCs w:val="18"/>
              </w:rPr>
              <w:t xml:space="preserve"> рішення особи, відповідальної за проведення зборів власників облігацій, про проведення зборів власників облігацій;</w:t>
            </w:r>
          </w:p>
          <w:p w14:paraId="1F41BF0E" w14:textId="7E310E43" w:rsidR="00377AA1" w:rsidRPr="000D663E" w:rsidRDefault="00377AA1" w:rsidP="004B0521">
            <w:pPr>
              <w:rPr>
                <w:rFonts w:ascii="Roboto" w:hAnsi="Roboto"/>
                <w:sz w:val="18"/>
                <w:szCs w:val="18"/>
              </w:rPr>
            </w:pPr>
            <w:r w:rsidRPr="000D663E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D663E">
              <w:rPr>
                <w:rFonts w:ascii="Roboto" w:hAnsi="Roboto"/>
                <w:sz w:val="18"/>
                <w:szCs w:val="18"/>
              </w:rPr>
              <w:t xml:space="preserve"> є розпорядження особи, яка видала неемісійний цінний папір, на складення реєстру власників цінних паперів;</w:t>
            </w:r>
          </w:p>
          <w:p w14:paraId="3479A0F3" w14:textId="5874B79D" w:rsidR="0021306B" w:rsidRPr="000D663E" w:rsidRDefault="0021306B" w:rsidP="004B0521">
            <w:pPr>
              <w:rPr>
                <w:rFonts w:ascii="Roboto" w:hAnsi="Roboto"/>
                <w:sz w:val="18"/>
                <w:szCs w:val="18"/>
              </w:rPr>
            </w:pPr>
            <w:r w:rsidRPr="000D663E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0D663E">
              <w:rPr>
                <w:rFonts w:ascii="Roboto" w:hAnsi="Roboto"/>
                <w:sz w:val="18"/>
                <w:szCs w:val="18"/>
              </w:rPr>
              <w:t xml:space="preserve"> для переказу коштів, які підлягають виплаті за участю адміністратора;</w:t>
            </w:r>
          </w:p>
          <w:p w14:paraId="6AC266EC" w14:textId="0C0C8AAD" w:rsidR="004B0521" w:rsidRPr="000D663E" w:rsidRDefault="004739FC" w:rsidP="004B0521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1424021143"/>
              </w:sdtPr>
              <w:sdtEndPr/>
              <w:sdtContent>
                <w:r w:rsidR="004B0521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B0521" w:rsidRPr="000D663E">
              <w:rPr>
                <w:rFonts w:ascii="Roboto" w:hAnsi="Roboto"/>
                <w:sz w:val="18"/>
                <w:szCs w:val="18"/>
              </w:rPr>
              <w:t xml:space="preserve"> в інших випадках, які передбачені законодавством України, або договором про обслуговування випусків цінних паперів, укладеним між емітентом та Центральним депозитарієм, або договором про надання реєстру власників</w:t>
            </w:r>
            <w:r w:rsidR="00A54B8A" w:rsidRPr="000D663E">
              <w:rPr>
                <w:rFonts w:ascii="Roboto" w:hAnsi="Roboto"/>
                <w:sz w:val="18"/>
                <w:szCs w:val="18"/>
              </w:rPr>
              <w:t xml:space="preserve"> </w:t>
            </w:r>
            <w:r w:rsidR="004B0521" w:rsidRPr="000D663E">
              <w:rPr>
                <w:rFonts w:ascii="Roboto" w:hAnsi="Roboto"/>
                <w:sz w:val="18"/>
                <w:szCs w:val="18"/>
              </w:rPr>
              <w:t>цінних паперів</w:t>
            </w:r>
            <w:r w:rsidR="005A5C85" w:rsidRPr="005A5C85">
              <w:rPr>
                <w:rFonts w:ascii="Lato" w:hAnsi="Lato"/>
                <w:color w:val="000000"/>
              </w:rPr>
              <w:t xml:space="preserve"> </w:t>
            </w:r>
            <w:r w:rsidR="005A5C85" w:rsidRPr="005A5C85">
              <w:rPr>
                <w:rFonts w:ascii="Roboto" w:hAnsi="Roboto"/>
                <w:sz w:val="18"/>
                <w:szCs w:val="18"/>
              </w:rPr>
              <w:t>або договором про введення неемісійних цінних паперів до системи депозитарного обліку, укладеним між особою, яка видала неемісійний цінний папір та Центральним депозитарієм</w:t>
            </w:r>
            <w:r w:rsidR="004B0521" w:rsidRPr="000D663E">
              <w:rPr>
                <w:rFonts w:ascii="Roboto" w:hAnsi="Roboto"/>
                <w:sz w:val="18"/>
                <w:szCs w:val="18"/>
              </w:rPr>
              <w:t xml:space="preserve">. </w:t>
            </w:r>
          </w:p>
        </w:tc>
      </w:tr>
      <w:tr w:rsidR="004B0521" w:rsidRPr="001B4EE9" w14:paraId="6CABE681" w14:textId="77777777" w:rsidTr="00EB335C">
        <w:tc>
          <w:tcPr>
            <w:tcW w:w="481" w:type="dxa"/>
            <w:vAlign w:val="center"/>
          </w:tcPr>
          <w:p w14:paraId="1AA071F3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6.</w:t>
            </w:r>
          </w:p>
        </w:tc>
        <w:tc>
          <w:tcPr>
            <w:tcW w:w="2752" w:type="dxa"/>
          </w:tcPr>
          <w:p w14:paraId="184038D8" w14:textId="1AFBD013" w:rsidR="004B0521" w:rsidRPr="001B4EE9" w:rsidRDefault="004B0521" w:rsidP="004B0521">
            <w:pPr>
              <w:rPr>
                <w:rFonts w:ascii="Roboto" w:hAnsi="Roboto"/>
                <w:sz w:val="19"/>
                <w:szCs w:val="19"/>
                <w:vertAlign w:val="superscript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Форма отримання реєстру</w:t>
            </w:r>
          </w:p>
          <w:p w14:paraId="72D16778" w14:textId="14146E50" w:rsidR="004B0521" w:rsidRPr="001B4EE9" w:rsidRDefault="004B0521" w:rsidP="004B0521">
            <w:pPr>
              <w:rPr>
                <w:rFonts w:ascii="Roboto" w:hAnsi="Roboto"/>
                <w:sz w:val="19"/>
                <w:szCs w:val="19"/>
                <w:u w:val="single"/>
              </w:rPr>
            </w:pPr>
          </w:p>
        </w:tc>
        <w:tc>
          <w:tcPr>
            <w:tcW w:w="6827" w:type="dxa"/>
          </w:tcPr>
          <w:p w14:paraId="667B5EDA" w14:textId="0F1F7205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36642346"/>
                <w:showingPlcHdr/>
              </w:sdtPr>
              <w:sdtEndPr/>
              <w:sdtContent>
                <w:r w:rsidR="008F7A93" w:rsidRPr="001B4EE9">
                  <w:rPr>
                    <w:rFonts w:ascii="Roboto" w:hAnsi="Roboto"/>
                    <w:sz w:val="20"/>
                  </w:rPr>
                  <w:t xml:space="preserve">     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>паперова</w:t>
            </w:r>
          </w:p>
          <w:p w14:paraId="25F2BF91" w14:textId="3D9D1E46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2C87E872" w14:textId="77777777" w:rsidTr="00EB335C">
        <w:tc>
          <w:tcPr>
            <w:tcW w:w="481" w:type="dxa"/>
            <w:vAlign w:val="center"/>
          </w:tcPr>
          <w:p w14:paraId="19B6D1FC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7.</w:t>
            </w:r>
          </w:p>
        </w:tc>
        <w:tc>
          <w:tcPr>
            <w:tcW w:w="2752" w:type="dxa"/>
          </w:tcPr>
          <w:p w14:paraId="15A27269" w14:textId="2BD164E2" w:rsidR="004B0521" w:rsidRPr="001B4EE9" w:rsidRDefault="004B0521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Спосіб отримання реєстру 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>(оберіть необхідне)</w:t>
            </w:r>
          </w:p>
        </w:tc>
        <w:tc>
          <w:tcPr>
            <w:tcW w:w="6827" w:type="dxa"/>
          </w:tcPr>
          <w:p w14:paraId="140BF306" w14:textId="2EEFB622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456255899"/>
              </w:sdtPr>
              <w:sdtEndPr/>
              <w:sdtContent>
                <w:r w:rsidR="002C7505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C7505" w:rsidRPr="001B4EE9">
              <w:rPr>
                <w:rFonts w:ascii="Roboto" w:hAnsi="Roboto"/>
                <w:sz w:val="20"/>
              </w:rPr>
              <w:t>п</w:t>
            </w:r>
            <w:r w:rsidR="004B0521" w:rsidRPr="001B4EE9">
              <w:rPr>
                <w:rFonts w:ascii="Roboto" w:hAnsi="Roboto"/>
                <w:sz w:val="20"/>
              </w:rPr>
              <w:t xml:space="preserve">оштою, простим або рекомендованим листом; </w:t>
            </w:r>
          </w:p>
          <w:p w14:paraId="2976EE98" w14:textId="0074C7DB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2142607760"/>
              </w:sdtPr>
              <w:sdtEndPr/>
              <w:sdtContent>
                <w:r w:rsidR="002C7505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>кур’єрською службою (клієнт замовляє та оплачує послуги кур’єрської служби)</w:t>
            </w:r>
            <w:r w:rsidR="004B0521" w:rsidRPr="001B4EE9">
              <w:rPr>
                <w:rFonts w:ascii="Roboto" w:hAnsi="Roboto"/>
                <w:b/>
                <w:sz w:val="20"/>
              </w:rPr>
              <w:t xml:space="preserve"> на адресу:</w:t>
            </w:r>
            <w:r w:rsidR="004B0521" w:rsidRPr="001B4EE9">
              <w:rPr>
                <w:rFonts w:ascii="Roboto" w:hAnsi="Roboto"/>
                <w:i/>
                <w:sz w:val="20"/>
              </w:rPr>
              <w:t xml:space="preserve"> </w:t>
            </w:r>
            <w:sdt>
              <w:sdtPr>
                <w:rPr>
                  <w:rFonts w:ascii="Roboto" w:hAnsi="Roboto"/>
                  <w:i/>
                  <w:sz w:val="20"/>
                </w:rPr>
                <w:id w:val="-1935279776"/>
                <w:showingPlcHdr/>
              </w:sdtPr>
              <w:sdtEndPr/>
              <w:sdtContent>
                <w:r w:rsidR="004B0521" w:rsidRPr="001B4EE9">
                  <w:rPr>
                    <w:rFonts w:ascii="Roboto" w:hAnsi="Roboto"/>
                    <w:sz w:val="20"/>
                  </w:rPr>
                  <w:t>фактична адреса доставки.</w:t>
                </w:r>
              </w:sdtContent>
            </w:sdt>
          </w:p>
          <w:p w14:paraId="52AC06A6" w14:textId="17322CE9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1448433933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>особисто представником емітента</w:t>
            </w:r>
            <w:r w:rsidR="003A3F0E">
              <w:rPr>
                <w:rFonts w:ascii="Roboto" w:hAnsi="Roboto"/>
                <w:sz w:val="20"/>
              </w:rPr>
              <w:t>/</w:t>
            </w:r>
            <w:r w:rsidR="003A3F0E" w:rsidRPr="003A3F0E">
              <w:t xml:space="preserve"> </w:t>
            </w:r>
            <w:r w:rsidR="003A3F0E" w:rsidRPr="003A3F0E">
              <w:rPr>
                <w:rFonts w:ascii="Roboto" w:hAnsi="Roboto"/>
                <w:sz w:val="20"/>
              </w:rPr>
              <w:t>особи, яка видала неемісійний цінний папір</w:t>
            </w:r>
          </w:p>
        </w:tc>
      </w:tr>
      <w:tr w:rsidR="004B0521" w:rsidRPr="001B4EE9" w14:paraId="5355F540" w14:textId="77777777" w:rsidTr="00EB335C">
        <w:tc>
          <w:tcPr>
            <w:tcW w:w="481" w:type="dxa"/>
            <w:vAlign w:val="center"/>
          </w:tcPr>
          <w:p w14:paraId="74ED2498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8.</w:t>
            </w:r>
          </w:p>
        </w:tc>
        <w:tc>
          <w:tcPr>
            <w:tcW w:w="2752" w:type="dxa"/>
          </w:tcPr>
          <w:p w14:paraId="48A1CA7D" w14:textId="5D8CA1B8" w:rsidR="004B0521" w:rsidRPr="001B4EE9" w:rsidRDefault="00D526B4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20"/>
              </w:rPr>
              <w:t>Представник емітента</w:t>
            </w:r>
          </w:p>
        </w:tc>
        <w:tc>
          <w:tcPr>
            <w:tcW w:w="6827" w:type="dxa"/>
          </w:tcPr>
          <w:p w14:paraId="01E1ED37" w14:textId="216F25FB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3D4E59" w:rsidRPr="001B4EE9" w14:paraId="27E55BE3" w14:textId="77777777" w:rsidTr="00EB335C">
        <w:tc>
          <w:tcPr>
            <w:tcW w:w="481" w:type="dxa"/>
            <w:vAlign w:val="center"/>
          </w:tcPr>
          <w:p w14:paraId="41D3F809" w14:textId="2502DE3F" w:rsidR="003D4E59" w:rsidRPr="001B4EE9" w:rsidRDefault="003D4E59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9</w:t>
            </w:r>
          </w:p>
        </w:tc>
        <w:tc>
          <w:tcPr>
            <w:tcW w:w="2752" w:type="dxa"/>
          </w:tcPr>
          <w:p w14:paraId="7BDF4F4D" w14:textId="2987DDE3" w:rsidR="003D4E59" w:rsidRPr="001B4EE9" w:rsidRDefault="00D526B4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20"/>
              </w:rPr>
              <w:t>Контактний номер телефону (мобільний)</w:t>
            </w:r>
          </w:p>
        </w:tc>
        <w:tc>
          <w:tcPr>
            <w:tcW w:w="6827" w:type="dxa"/>
          </w:tcPr>
          <w:p w14:paraId="40F23B9A" w14:textId="2A442EE7" w:rsidR="003D4E59" w:rsidRPr="001B4EE9" w:rsidRDefault="00D526B4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+380</w:t>
            </w:r>
          </w:p>
        </w:tc>
      </w:tr>
      <w:tr w:rsidR="004B0521" w:rsidRPr="001B4EE9" w14:paraId="6FAFC70C" w14:textId="77777777" w:rsidTr="00EB335C">
        <w:tc>
          <w:tcPr>
            <w:tcW w:w="481" w:type="dxa"/>
            <w:vAlign w:val="center"/>
          </w:tcPr>
          <w:p w14:paraId="23AE80C8" w14:textId="773D93E9" w:rsidR="004B0521" w:rsidRPr="001B4EE9" w:rsidRDefault="003D4E59" w:rsidP="004B0521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10</w:t>
            </w:r>
            <w:r w:rsidR="004B0521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788F2BAE" w14:textId="77777777" w:rsidR="004B0521" w:rsidRPr="001B4EE9" w:rsidRDefault="004B0521" w:rsidP="004B0521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в разі відмови просимо повідомити:</w:t>
            </w:r>
          </w:p>
        </w:tc>
        <w:tc>
          <w:tcPr>
            <w:tcW w:w="6827" w:type="dxa"/>
          </w:tcPr>
          <w:p w14:paraId="278BA6CD" w14:textId="052EF410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339534666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4B0521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4B0521" w:rsidRPr="001B4EE9">
              <w:rPr>
                <w:rFonts w:ascii="Roboto" w:hAnsi="Roboto"/>
                <w:sz w:val="20"/>
              </w:rPr>
              <w:t>: (</w:t>
            </w:r>
            <w:r w:rsidR="004B0521" w:rsidRPr="001B4EE9">
              <w:rPr>
                <w:rFonts w:ascii="Roboto" w:hAnsi="Roboto"/>
                <w:b/>
                <w:sz w:val="20"/>
              </w:rPr>
              <w:t>вказати адресу</w:t>
            </w:r>
            <w:r w:rsidR="004B0521" w:rsidRPr="001B4EE9">
              <w:rPr>
                <w:rFonts w:ascii="Roboto" w:hAnsi="Roboto"/>
                <w:sz w:val="20"/>
              </w:rPr>
              <w:t>)</w:t>
            </w:r>
          </w:p>
          <w:p w14:paraId="338AD23A" w14:textId="536A04B1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1469624181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4573F83E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p w14:paraId="68DA5682" w14:textId="6ED279C8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ПІДПИС УПОВНОВАЖЕНОГО ПРЕДСТАВНИКА:</w:t>
      </w:r>
    </w:p>
    <w:p w14:paraId="1B35A68D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p w14:paraId="74432338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Посада                             ___________________                          __________________________</w:t>
      </w:r>
    </w:p>
    <w:p w14:paraId="4EAB1DCB" w14:textId="77777777" w:rsidR="004B0521" w:rsidRPr="001B4EE9" w:rsidRDefault="004B0521" w:rsidP="004B0521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Розпорядник рахунку</w:t>
      </w:r>
    </w:p>
    <w:p w14:paraId="15A2D7BB" w14:textId="77777777" w:rsidR="004B0521" w:rsidRPr="001B4EE9" w:rsidRDefault="004B0521" w:rsidP="004B0521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(зазначений в картці підписів)</w:t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  <w:t xml:space="preserve">           </w:t>
      </w:r>
      <w:proofErr w:type="spellStart"/>
      <w:r w:rsidRPr="001B4EE9">
        <w:rPr>
          <w:rFonts w:ascii="Roboto" w:hAnsi="Roboto"/>
          <w:sz w:val="20"/>
        </w:rPr>
        <w:t>м.п</w:t>
      </w:r>
      <w:proofErr w:type="spellEnd"/>
      <w:r w:rsidRPr="001B4EE9">
        <w:rPr>
          <w:rFonts w:ascii="Roboto" w:hAnsi="Roboto"/>
          <w:sz w:val="20"/>
        </w:rPr>
        <w:t>.                                                   П.І.Б.</w:t>
      </w:r>
    </w:p>
    <w:p w14:paraId="233AD263" w14:textId="77777777" w:rsidR="004B0521" w:rsidRPr="001B4EE9" w:rsidRDefault="004B0521" w:rsidP="004B0521">
      <w:pPr>
        <w:rPr>
          <w:rFonts w:ascii="Roboto" w:hAnsi="Roboto"/>
          <w:b/>
          <w:sz w:val="10"/>
          <w:szCs w:val="10"/>
        </w:rPr>
      </w:pPr>
    </w:p>
    <w:p w14:paraId="22A5F54F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53C0AD44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Надано: «___» _________ 20___ р.  </w:t>
      </w:r>
    </w:p>
    <w:p w14:paraId="21C3F42E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</w:p>
    <w:p w14:paraId="757B4074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Отримано: «___» _________ 20___ р.  </w:t>
      </w:r>
    </w:p>
    <w:p w14:paraId="1464A7BE" w14:textId="77777777" w:rsidR="004B0521" w:rsidRPr="001B4EE9" w:rsidRDefault="004B0521" w:rsidP="004B0521">
      <w:pPr>
        <w:ind w:left="5940"/>
        <w:rPr>
          <w:rFonts w:ascii="Roboto" w:hAnsi="Roboto"/>
        </w:rPr>
      </w:pPr>
      <w:r w:rsidRPr="001B4EE9">
        <w:rPr>
          <w:rFonts w:ascii="Roboto" w:hAnsi="Roboto"/>
        </w:rPr>
        <w:t>______________   ____________</w:t>
      </w:r>
    </w:p>
    <w:p w14:paraId="7483D267" w14:textId="77777777" w:rsidR="004B0521" w:rsidRPr="001B4EE9" w:rsidRDefault="004B0521" w:rsidP="004B0521">
      <w:pPr>
        <w:ind w:left="6372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>(прізвище)                         (підпис)</w:t>
      </w:r>
    </w:p>
    <w:p w14:paraId="253E1FF6" w14:textId="503A6D51" w:rsidR="004B0521" w:rsidRDefault="003033B2" w:rsidP="004B0521">
      <w:pPr>
        <w:ind w:left="142" w:hanging="142"/>
        <w:rPr>
          <w:rFonts w:ascii="Roboto" w:hAnsi="Roboto"/>
          <w:sz w:val="14"/>
          <w:szCs w:val="14"/>
        </w:rPr>
      </w:pPr>
      <w:r>
        <w:rPr>
          <w:rFonts w:ascii="Roboto" w:hAnsi="Roboto"/>
          <w:sz w:val="16"/>
          <w:szCs w:val="16"/>
          <w:vertAlign w:val="superscript"/>
        </w:rPr>
        <w:t>1</w:t>
      </w:r>
      <w:r w:rsidR="004B0521" w:rsidRPr="001B4EE9">
        <w:rPr>
          <w:rFonts w:ascii="Roboto" w:hAnsi="Roboto"/>
          <w:sz w:val="16"/>
          <w:szCs w:val="16"/>
          <w:vertAlign w:val="superscript"/>
        </w:rPr>
        <w:tab/>
      </w:r>
      <w:r w:rsidR="004B0521" w:rsidRPr="001B4EE9">
        <w:rPr>
          <w:rFonts w:ascii="Roboto" w:hAnsi="Roboto"/>
          <w:sz w:val="14"/>
          <w:szCs w:val="14"/>
        </w:rPr>
        <w:t>Наявність статусу «ТЕРМІНОВО» в розпорядженні клієнтів, є безвідкличною вказівкою клієнта Центральному депозитарію щодо</w:t>
      </w:r>
      <w:r w:rsidR="004B0521" w:rsidRPr="001B4EE9">
        <w:rPr>
          <w:rFonts w:ascii="Roboto" w:hAnsi="Roboto"/>
          <w:sz w:val="14"/>
          <w:szCs w:val="14"/>
          <w:u w:val="single"/>
        </w:rPr>
        <w:t xml:space="preserve"> </w:t>
      </w:r>
      <w:r w:rsidR="004B0521" w:rsidRPr="001B4EE9">
        <w:rPr>
          <w:rFonts w:ascii="Roboto" w:hAnsi="Roboto"/>
          <w:sz w:val="14"/>
          <w:szCs w:val="14"/>
        </w:rPr>
        <w:t>виконання наданого розпорядження першочергово. Оплата за терміновість здійснюється відповідно до Тарифів Центрального депозитарію.</w:t>
      </w:r>
    </w:p>
    <w:p w14:paraId="20816314" w14:textId="77777777" w:rsidR="0007157F" w:rsidRPr="001B4EE9" w:rsidRDefault="0007157F" w:rsidP="004B0521">
      <w:pPr>
        <w:ind w:left="142" w:hanging="142"/>
        <w:rPr>
          <w:rFonts w:ascii="Roboto" w:hAnsi="Roboto"/>
          <w:sz w:val="14"/>
          <w:szCs w:val="14"/>
        </w:rPr>
      </w:pPr>
    </w:p>
    <w:p w14:paraId="157F6B47" w14:textId="7CB6D39F" w:rsidR="004B0521" w:rsidRPr="001B4EE9" w:rsidRDefault="00B41249" w:rsidP="004B0521">
      <w:pPr>
        <w:rPr>
          <w:rFonts w:ascii="Roboto" w:hAnsi="Roboto"/>
          <w:b/>
          <w:sz w:val="14"/>
          <w:szCs w:val="14"/>
        </w:rPr>
      </w:pPr>
      <w:r>
        <w:rPr>
          <w:rFonts w:ascii="Roboto" w:hAnsi="Roboto"/>
          <w:b/>
          <w:sz w:val="14"/>
          <w:szCs w:val="14"/>
        </w:rPr>
        <w:t xml:space="preserve">Центральний депозитарій </w:t>
      </w:r>
      <w:r w:rsidR="004B0521" w:rsidRPr="001B4EE9">
        <w:rPr>
          <w:rFonts w:ascii="Roboto" w:hAnsi="Roboto"/>
          <w:b/>
          <w:sz w:val="14"/>
          <w:szCs w:val="14"/>
        </w:rPr>
        <w:t xml:space="preserve"> видає вихідні документи (в тому числі реєстр власників</w:t>
      </w:r>
      <w:r w:rsidR="00A54B8A">
        <w:rPr>
          <w:rFonts w:ascii="Roboto" w:hAnsi="Roboto"/>
          <w:b/>
          <w:sz w:val="14"/>
          <w:szCs w:val="14"/>
        </w:rPr>
        <w:t xml:space="preserve"> </w:t>
      </w:r>
      <w:r w:rsidR="004B0521" w:rsidRPr="001B4EE9">
        <w:rPr>
          <w:rFonts w:ascii="Roboto" w:hAnsi="Roboto"/>
          <w:b/>
          <w:sz w:val="14"/>
          <w:szCs w:val="14"/>
        </w:rPr>
        <w:t xml:space="preserve">цінних паперів та інформаційні довідки)  кур’єрським службам, виключно (!) у випадку, якщо адреса доставки співпадає з адресою клієнта, вказаною ним в анкеті </w:t>
      </w:r>
      <w:r w:rsidR="001D1E45" w:rsidRPr="001B4EE9">
        <w:rPr>
          <w:rFonts w:ascii="Roboto" w:hAnsi="Roboto"/>
          <w:b/>
          <w:sz w:val="14"/>
          <w:szCs w:val="14"/>
        </w:rPr>
        <w:t>емітента</w:t>
      </w:r>
      <w:r w:rsidR="004B0521" w:rsidRPr="001B4EE9">
        <w:rPr>
          <w:rFonts w:ascii="Roboto" w:hAnsi="Roboto"/>
          <w:b/>
          <w:sz w:val="14"/>
          <w:szCs w:val="14"/>
        </w:rPr>
        <w:t xml:space="preserve"> або у відповідному розпорядженні клієнта.</w:t>
      </w:r>
    </w:p>
    <w:p w14:paraId="20A97886" w14:textId="77777777" w:rsidR="0007157F" w:rsidRPr="001B4EE9" w:rsidRDefault="0007157F" w:rsidP="004B0521">
      <w:pPr>
        <w:rPr>
          <w:rFonts w:ascii="Roboto" w:hAnsi="Roboto"/>
          <w:b/>
          <w:sz w:val="14"/>
          <w:szCs w:val="14"/>
        </w:rPr>
      </w:pPr>
    </w:p>
    <w:p w14:paraId="59F2DCEF" w14:textId="071BEF16" w:rsidR="0007157F" w:rsidRPr="001B4EE9" w:rsidRDefault="0007157F" w:rsidP="0007157F">
      <w:pPr>
        <w:rPr>
          <w:rFonts w:ascii="Roboto" w:hAnsi="Roboto"/>
          <w:sz w:val="14"/>
          <w:szCs w:val="14"/>
        </w:rPr>
      </w:pPr>
      <w:r w:rsidRPr="001B4EE9">
        <w:rPr>
          <w:rFonts w:ascii="Roboto" w:hAnsi="Roboto"/>
          <w:sz w:val="14"/>
          <w:szCs w:val="14"/>
        </w:rPr>
        <w:t>** Звертаємо увагу!!! Оплата за опрацювання розпорядження щодо формування реєстру власників</w:t>
      </w:r>
      <w:r w:rsidR="00A54B8A">
        <w:rPr>
          <w:rFonts w:ascii="Roboto" w:hAnsi="Roboto"/>
          <w:sz w:val="14"/>
          <w:szCs w:val="14"/>
        </w:rPr>
        <w:t xml:space="preserve"> </w:t>
      </w:r>
      <w:r w:rsidRPr="001B4EE9">
        <w:rPr>
          <w:rFonts w:ascii="Roboto" w:hAnsi="Roboto"/>
          <w:sz w:val="14"/>
          <w:szCs w:val="14"/>
        </w:rPr>
        <w:t>цінних паперів/переліку акціонерів/переліку власників, оформленого клієнтом в паперовому вигляді, здійснюється  відповідно до Тарифів Центрального депозитарію.</w:t>
      </w:r>
    </w:p>
    <w:p w14:paraId="426FE6B7" w14:textId="77777777" w:rsidR="0007157F" w:rsidRPr="001B4EE9" w:rsidRDefault="0007157F" w:rsidP="004B0521">
      <w:pPr>
        <w:rPr>
          <w:rFonts w:ascii="Roboto" w:hAnsi="Roboto"/>
          <w:b/>
          <w:sz w:val="14"/>
          <w:szCs w:val="14"/>
        </w:rPr>
      </w:pPr>
    </w:p>
    <w:p w14:paraId="54433871" w14:textId="69A8CEE3" w:rsidR="002C7505" w:rsidRPr="001B4EE9" w:rsidRDefault="002C7505" w:rsidP="004B0521">
      <w:pPr>
        <w:rPr>
          <w:rFonts w:ascii="Roboto" w:hAnsi="Roboto"/>
          <w:sz w:val="14"/>
          <w:szCs w:val="14"/>
        </w:rPr>
      </w:pPr>
      <w:r w:rsidRPr="001B4EE9">
        <w:rPr>
          <w:rFonts w:ascii="Roboto" w:hAnsi="Roboto"/>
          <w:b/>
          <w:sz w:val="14"/>
          <w:szCs w:val="14"/>
        </w:rPr>
        <w:t>*</w:t>
      </w:r>
      <w:r w:rsidR="0007157F" w:rsidRPr="001B4EE9">
        <w:rPr>
          <w:rFonts w:ascii="Roboto" w:hAnsi="Roboto"/>
          <w:b/>
          <w:sz w:val="14"/>
          <w:szCs w:val="14"/>
        </w:rPr>
        <w:t>*</w:t>
      </w:r>
      <w:r w:rsidRPr="001B4EE9">
        <w:rPr>
          <w:rFonts w:ascii="Roboto" w:hAnsi="Roboto"/>
          <w:b/>
          <w:sz w:val="14"/>
          <w:szCs w:val="14"/>
        </w:rPr>
        <w:t xml:space="preserve">* </w:t>
      </w:r>
      <w:r w:rsidRPr="001B4EE9">
        <w:rPr>
          <w:rFonts w:ascii="Roboto" w:hAnsi="Roboto"/>
          <w:b/>
          <w:bCs/>
          <w:sz w:val="14"/>
          <w:szCs w:val="14"/>
        </w:rPr>
        <w:t xml:space="preserve">Звертаємо увагу! </w:t>
      </w:r>
      <w:r w:rsidRPr="001B4EE9">
        <w:rPr>
          <w:rFonts w:ascii="Roboto" w:hAnsi="Roboto"/>
          <w:sz w:val="14"/>
          <w:szCs w:val="14"/>
        </w:rPr>
        <w:t>Документ попередньо засобами факсимільного зв’язку</w:t>
      </w:r>
      <w:r w:rsidR="00444EB1">
        <w:rPr>
          <w:rFonts w:ascii="Roboto" w:hAnsi="Roboto"/>
          <w:sz w:val="14"/>
          <w:szCs w:val="14"/>
        </w:rPr>
        <w:t xml:space="preserve"> та електронної пошти</w:t>
      </w:r>
      <w:r w:rsidRPr="001B4EE9">
        <w:rPr>
          <w:rFonts w:ascii="Roboto" w:hAnsi="Roboto"/>
          <w:sz w:val="14"/>
          <w:szCs w:val="14"/>
        </w:rPr>
        <w:t xml:space="preserve"> не надається.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