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360"/>
        <w:gridCol w:w="3420"/>
      </w:tblGrid>
      <w:tr w:rsidR="004B0521" w:rsidRPr="001B4EE9" w14:paraId="7454C330" w14:textId="77777777" w:rsidTr="00EB335C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6FC63E27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_________</w:t>
            </w:r>
          </w:p>
          <w:p w14:paraId="234B4D5D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</w:rPr>
              <w:t>/20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AE3B18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14:paraId="2C1EE349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022D6E" w14:textId="0B20872A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 xml:space="preserve"> № 17</w:t>
            </w:r>
          </w:p>
          <w:p w14:paraId="208DEBA2" w14:textId="77777777" w:rsidR="00E8615E" w:rsidRPr="001B4EE9" w:rsidRDefault="00E8615E" w:rsidP="00E8615E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7F95713A" w14:textId="77777777" w:rsidR="00E8615E" w:rsidRDefault="00E8615E" w:rsidP="00E8615E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46959A7F" w14:textId="79EE0A08" w:rsidR="004B0521" w:rsidRPr="001B4EE9" w:rsidRDefault="004B0521" w:rsidP="00207065">
            <w:pPr>
              <w:rPr>
                <w:rFonts w:ascii="Roboto" w:hAnsi="Roboto"/>
                <w:sz w:val="18"/>
              </w:rPr>
            </w:pPr>
          </w:p>
        </w:tc>
      </w:tr>
    </w:tbl>
    <w:p w14:paraId="72D10C75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Розпорядження </w:t>
      </w:r>
    </w:p>
    <w:p w14:paraId="58D7E6CE" w14:textId="6F29A46E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на внесення змін до анкети керуючого </w:t>
      </w:r>
    </w:p>
    <w:p w14:paraId="6DBE41E1" w14:textId="77777777" w:rsidR="004B0521" w:rsidRPr="001B4EE9" w:rsidRDefault="004B0521" w:rsidP="004B0521">
      <w:pPr>
        <w:ind w:left="5387"/>
        <w:jc w:val="right"/>
        <w:rPr>
          <w:rFonts w:ascii="Roboto" w:hAnsi="Roboto"/>
          <w:sz w:val="22"/>
          <w:szCs w:val="2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670"/>
      </w:tblGrid>
      <w:tr w:rsidR="004B0521" w:rsidRPr="001B4EE9" w14:paraId="04E04ADB" w14:textId="77777777" w:rsidTr="00EB335C">
        <w:trPr>
          <w:trHeight w:val="327"/>
        </w:trPr>
        <w:tc>
          <w:tcPr>
            <w:tcW w:w="9923" w:type="dxa"/>
            <w:gridSpan w:val="2"/>
          </w:tcPr>
          <w:p w14:paraId="36F234C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1. Інформація про власника рахунку</w:t>
            </w:r>
          </w:p>
        </w:tc>
      </w:tr>
      <w:tr w:rsidR="004B0521" w:rsidRPr="001B4EE9" w14:paraId="16085590" w14:textId="77777777" w:rsidTr="00EB335C">
        <w:trPr>
          <w:trHeight w:val="164"/>
        </w:trPr>
        <w:tc>
          <w:tcPr>
            <w:tcW w:w="4253" w:type="dxa"/>
          </w:tcPr>
          <w:p w14:paraId="2BA477BF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Найменування власника рахунку</w:t>
            </w:r>
          </w:p>
        </w:tc>
        <w:tc>
          <w:tcPr>
            <w:tcW w:w="5670" w:type="dxa"/>
          </w:tcPr>
          <w:p w14:paraId="5F92991A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626C3C79" w14:textId="77777777" w:rsidTr="00EB335C">
        <w:trPr>
          <w:trHeight w:val="198"/>
        </w:trPr>
        <w:tc>
          <w:tcPr>
            <w:tcW w:w="4253" w:type="dxa"/>
          </w:tcPr>
          <w:p w14:paraId="58C723FE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Код за ЄДРПОУ</w:t>
            </w:r>
          </w:p>
        </w:tc>
        <w:tc>
          <w:tcPr>
            <w:tcW w:w="5670" w:type="dxa"/>
          </w:tcPr>
          <w:p w14:paraId="6ABCA754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</w:tbl>
    <w:p w14:paraId="6D58CA91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2. Керуючий рахунком у цінних паперах: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670"/>
      </w:tblGrid>
      <w:tr w:rsidR="004B0521" w:rsidRPr="001B4EE9" w14:paraId="0C2EF9F7" w14:textId="77777777" w:rsidTr="00EB335C">
        <w:trPr>
          <w:trHeight w:val="292"/>
        </w:trPr>
        <w:tc>
          <w:tcPr>
            <w:tcW w:w="4253" w:type="dxa"/>
          </w:tcPr>
          <w:p w14:paraId="02600A00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Найменування</w:t>
            </w:r>
          </w:p>
        </w:tc>
        <w:tc>
          <w:tcPr>
            <w:tcW w:w="5670" w:type="dxa"/>
          </w:tcPr>
          <w:p w14:paraId="396C5613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67E1E4AF" w14:textId="77777777" w:rsidTr="00EB335C">
        <w:tc>
          <w:tcPr>
            <w:tcW w:w="4253" w:type="dxa"/>
          </w:tcPr>
          <w:p w14:paraId="013821CC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Код за ЄДРПОУ</w:t>
            </w:r>
          </w:p>
        </w:tc>
        <w:tc>
          <w:tcPr>
            <w:tcW w:w="5670" w:type="dxa"/>
          </w:tcPr>
          <w:p w14:paraId="617530E6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</w:tbl>
    <w:p w14:paraId="600EFFEA" w14:textId="2B95FE7B" w:rsidR="004B0521" w:rsidRPr="001B4EE9" w:rsidRDefault="004B0521" w:rsidP="004B0521">
      <w:pPr>
        <w:ind w:left="360" w:right="482" w:hanging="360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3. Цим розпорядженням наказую </w:t>
      </w:r>
      <w:proofErr w:type="spellStart"/>
      <w:r w:rsidRPr="001B4EE9">
        <w:rPr>
          <w:rFonts w:ascii="Roboto" w:hAnsi="Roboto"/>
          <w:b/>
          <w:sz w:val="22"/>
          <w:szCs w:val="22"/>
        </w:rPr>
        <w:t>внести</w:t>
      </w:r>
      <w:proofErr w:type="spellEnd"/>
      <w:r w:rsidRPr="001B4EE9">
        <w:rPr>
          <w:rFonts w:ascii="Roboto" w:hAnsi="Roboto"/>
          <w:b/>
          <w:sz w:val="22"/>
          <w:szCs w:val="22"/>
        </w:rPr>
        <w:t xml:space="preserve"> зміни до анкети керуючого у зв’язку з </w:t>
      </w:r>
      <w:r w:rsidRPr="001B4EE9">
        <w:rPr>
          <w:rFonts w:ascii="Roboto" w:hAnsi="Roboto"/>
          <w:b/>
          <w:i/>
          <w:sz w:val="22"/>
          <w:szCs w:val="22"/>
        </w:rPr>
        <w:t>(обрати потрібне)</w:t>
      </w:r>
      <w:r w:rsidRPr="001B4EE9">
        <w:rPr>
          <w:rFonts w:ascii="Roboto" w:hAnsi="Roboto"/>
          <w:b/>
          <w:sz w:val="22"/>
          <w:szCs w:val="22"/>
        </w:rPr>
        <w:t>: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  <w:gridCol w:w="934"/>
      </w:tblGrid>
      <w:tr w:rsidR="004B0521" w:rsidRPr="001B4EE9" w14:paraId="461B02FA" w14:textId="77777777" w:rsidTr="00EB335C">
        <w:tc>
          <w:tcPr>
            <w:tcW w:w="8931" w:type="dxa"/>
          </w:tcPr>
          <w:p w14:paraId="3A7C94E4" w14:textId="34508B87" w:rsidR="004B0521" w:rsidRPr="001B4EE9" w:rsidRDefault="004B0521" w:rsidP="00124312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зміною найменування керуючого </w:t>
            </w:r>
          </w:p>
        </w:tc>
        <w:tc>
          <w:tcPr>
            <w:tcW w:w="934" w:type="dxa"/>
          </w:tcPr>
          <w:p w14:paraId="5868C359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A05E98" w:rsidRPr="001B4EE9" w14:paraId="19623A8A" w14:textId="77777777" w:rsidTr="00EB335C">
        <w:trPr>
          <w:trHeight w:val="275"/>
        </w:trPr>
        <w:tc>
          <w:tcPr>
            <w:tcW w:w="8931" w:type="dxa"/>
          </w:tcPr>
          <w:p w14:paraId="27F08453" w14:textId="11058187" w:rsidR="00A05E98" w:rsidRPr="001B4EE9" w:rsidRDefault="00A05E98" w:rsidP="00A05E98">
            <w:pPr>
              <w:rPr>
                <w:rFonts w:ascii="Roboto" w:hAnsi="Roboto"/>
                <w:sz w:val="18"/>
              </w:rPr>
            </w:pPr>
            <w:r w:rsidRPr="00536FEB">
              <w:rPr>
                <w:rFonts w:ascii="Roboto" w:hAnsi="Roboto"/>
                <w:sz w:val="18"/>
              </w:rPr>
              <w:t>продовження строку дії повноважень керуючого</w:t>
            </w:r>
            <w:r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934" w:type="dxa"/>
          </w:tcPr>
          <w:p w14:paraId="5111226B" w14:textId="77777777" w:rsidR="00A05E98" w:rsidRPr="001B4EE9" w:rsidRDefault="00A05E98" w:rsidP="00A05E98">
            <w:pPr>
              <w:rPr>
                <w:rFonts w:ascii="Roboto" w:hAnsi="Roboto"/>
                <w:szCs w:val="22"/>
              </w:rPr>
            </w:pPr>
          </w:p>
        </w:tc>
      </w:tr>
      <w:tr w:rsidR="00A05E98" w:rsidRPr="001B4EE9" w14:paraId="46E38546" w14:textId="77777777" w:rsidTr="00EB335C">
        <w:trPr>
          <w:trHeight w:val="275"/>
        </w:trPr>
        <w:tc>
          <w:tcPr>
            <w:tcW w:w="8931" w:type="dxa"/>
          </w:tcPr>
          <w:p w14:paraId="686C878A" w14:textId="1B46D676" w:rsidR="00A05E98" w:rsidRPr="001B4EE9" w:rsidRDefault="00A05E98" w:rsidP="00A05E98">
            <w:pPr>
              <w:rPr>
                <w:rFonts w:ascii="Roboto" w:hAnsi="Roboto"/>
                <w:sz w:val="18"/>
              </w:rPr>
            </w:pPr>
            <w:r w:rsidRPr="00536FEB">
              <w:rPr>
                <w:rFonts w:ascii="Roboto" w:hAnsi="Roboto"/>
                <w:sz w:val="18"/>
              </w:rPr>
              <w:t>припинення повноважень розпорядника</w:t>
            </w:r>
          </w:p>
        </w:tc>
        <w:tc>
          <w:tcPr>
            <w:tcW w:w="934" w:type="dxa"/>
          </w:tcPr>
          <w:p w14:paraId="269896F2" w14:textId="77777777" w:rsidR="00A05E98" w:rsidRPr="001B4EE9" w:rsidRDefault="00A05E98" w:rsidP="00A05E98">
            <w:pPr>
              <w:rPr>
                <w:rFonts w:ascii="Roboto" w:hAnsi="Roboto"/>
                <w:szCs w:val="22"/>
              </w:rPr>
            </w:pPr>
          </w:p>
        </w:tc>
      </w:tr>
      <w:tr w:rsidR="00A05E98" w:rsidRPr="001B4EE9" w14:paraId="18F3118B" w14:textId="77777777" w:rsidTr="00EB335C">
        <w:trPr>
          <w:trHeight w:val="275"/>
        </w:trPr>
        <w:tc>
          <w:tcPr>
            <w:tcW w:w="8931" w:type="dxa"/>
          </w:tcPr>
          <w:p w14:paraId="217CB396" w14:textId="5A0EED56" w:rsidR="00A05E98" w:rsidRPr="001B4EE9" w:rsidRDefault="00A05E98" w:rsidP="00A05E98">
            <w:pPr>
              <w:rPr>
                <w:rFonts w:ascii="Roboto" w:hAnsi="Roboto"/>
                <w:sz w:val="18"/>
              </w:rPr>
            </w:pPr>
            <w:r w:rsidRPr="00536FEB">
              <w:rPr>
                <w:rFonts w:ascii="Roboto" w:hAnsi="Roboto"/>
                <w:sz w:val="18"/>
              </w:rPr>
              <w:t>призначення розпорядника</w:t>
            </w:r>
          </w:p>
        </w:tc>
        <w:tc>
          <w:tcPr>
            <w:tcW w:w="934" w:type="dxa"/>
          </w:tcPr>
          <w:p w14:paraId="48023D36" w14:textId="77777777" w:rsidR="00A05E98" w:rsidRPr="001B4EE9" w:rsidRDefault="00A05E98" w:rsidP="00A05E98">
            <w:pPr>
              <w:rPr>
                <w:rFonts w:ascii="Roboto" w:hAnsi="Roboto"/>
                <w:szCs w:val="22"/>
              </w:rPr>
            </w:pPr>
          </w:p>
        </w:tc>
      </w:tr>
      <w:tr w:rsidR="00A05E98" w:rsidRPr="001B4EE9" w14:paraId="018DDFC3" w14:textId="77777777" w:rsidTr="00EB335C">
        <w:trPr>
          <w:trHeight w:val="275"/>
        </w:trPr>
        <w:tc>
          <w:tcPr>
            <w:tcW w:w="8931" w:type="dxa"/>
          </w:tcPr>
          <w:p w14:paraId="3FF4BB91" w14:textId="09B3DACE" w:rsidR="00A05E98" w:rsidRPr="001B4EE9" w:rsidRDefault="00A05E98" w:rsidP="00A05E98">
            <w:pPr>
              <w:rPr>
                <w:rFonts w:ascii="Roboto" w:hAnsi="Roboto"/>
                <w:sz w:val="18"/>
              </w:rPr>
            </w:pPr>
            <w:r w:rsidRPr="00536FEB">
              <w:rPr>
                <w:rFonts w:ascii="Roboto" w:hAnsi="Roboto"/>
                <w:sz w:val="18"/>
              </w:rPr>
              <w:t xml:space="preserve">зміною інформації про розпорядника (в </w:t>
            </w:r>
            <w:proofErr w:type="spellStart"/>
            <w:r w:rsidRPr="00536FEB">
              <w:rPr>
                <w:rFonts w:ascii="Roboto" w:hAnsi="Roboto"/>
                <w:sz w:val="18"/>
              </w:rPr>
              <w:t>т.ч</w:t>
            </w:r>
            <w:proofErr w:type="spellEnd"/>
            <w:r w:rsidRPr="00536FEB">
              <w:rPr>
                <w:rFonts w:ascii="Roboto" w:hAnsi="Roboto"/>
                <w:sz w:val="18"/>
              </w:rPr>
              <w:t>. продовження строку дії повноважень)</w:t>
            </w:r>
          </w:p>
        </w:tc>
        <w:tc>
          <w:tcPr>
            <w:tcW w:w="934" w:type="dxa"/>
          </w:tcPr>
          <w:p w14:paraId="2ACC7AC0" w14:textId="77777777" w:rsidR="00A05E98" w:rsidRPr="001B4EE9" w:rsidRDefault="00A05E98" w:rsidP="00A05E98">
            <w:pPr>
              <w:rPr>
                <w:rFonts w:ascii="Roboto" w:hAnsi="Roboto"/>
                <w:szCs w:val="22"/>
              </w:rPr>
            </w:pPr>
          </w:p>
        </w:tc>
      </w:tr>
      <w:tr w:rsidR="00A05E98" w:rsidRPr="001B4EE9" w14:paraId="09BE9A55" w14:textId="77777777" w:rsidTr="00EB335C">
        <w:trPr>
          <w:trHeight w:val="275"/>
        </w:trPr>
        <w:tc>
          <w:tcPr>
            <w:tcW w:w="8931" w:type="dxa"/>
          </w:tcPr>
          <w:p w14:paraId="7FF9DE5D" w14:textId="52215913" w:rsidR="00A05E98" w:rsidRPr="001B4EE9" w:rsidRDefault="00A05E98" w:rsidP="00A05E98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актуалізація  інформації про юридичну особу</w:t>
            </w:r>
          </w:p>
        </w:tc>
        <w:tc>
          <w:tcPr>
            <w:tcW w:w="934" w:type="dxa"/>
          </w:tcPr>
          <w:p w14:paraId="2FD49756" w14:textId="77777777" w:rsidR="00A05E98" w:rsidRPr="001B4EE9" w:rsidRDefault="00A05E98" w:rsidP="00A05E98">
            <w:pPr>
              <w:rPr>
                <w:rFonts w:ascii="Roboto" w:hAnsi="Roboto"/>
                <w:szCs w:val="22"/>
              </w:rPr>
            </w:pPr>
          </w:p>
        </w:tc>
      </w:tr>
      <w:tr w:rsidR="00A05E98" w:rsidRPr="001B4EE9" w14:paraId="25F7022C" w14:textId="77777777" w:rsidTr="00EB335C">
        <w:trPr>
          <w:trHeight w:val="296"/>
        </w:trPr>
        <w:tc>
          <w:tcPr>
            <w:tcW w:w="8931" w:type="dxa"/>
          </w:tcPr>
          <w:p w14:paraId="70336B6B" w14:textId="77777777" w:rsidR="00A05E98" w:rsidRPr="001B4EE9" w:rsidRDefault="00A05E98" w:rsidP="00A05E98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іншими змінами </w:t>
            </w:r>
            <w:r w:rsidRPr="001B4EE9">
              <w:rPr>
                <w:rFonts w:ascii="Roboto" w:hAnsi="Roboto"/>
                <w:i/>
                <w:sz w:val="18"/>
              </w:rPr>
              <w:t>(вказати)</w:t>
            </w:r>
            <w:r w:rsidRPr="001B4EE9">
              <w:rPr>
                <w:rFonts w:ascii="Roboto" w:hAnsi="Roboto"/>
                <w:sz w:val="18"/>
              </w:rPr>
              <w:t>:</w:t>
            </w:r>
          </w:p>
        </w:tc>
        <w:tc>
          <w:tcPr>
            <w:tcW w:w="934" w:type="dxa"/>
          </w:tcPr>
          <w:p w14:paraId="7FACDF14" w14:textId="77777777" w:rsidR="00A05E98" w:rsidRPr="001B4EE9" w:rsidRDefault="00A05E98" w:rsidP="00A05E98">
            <w:pPr>
              <w:rPr>
                <w:rFonts w:ascii="Roboto" w:hAnsi="Roboto"/>
                <w:szCs w:val="22"/>
              </w:rPr>
            </w:pPr>
          </w:p>
        </w:tc>
      </w:tr>
    </w:tbl>
    <w:p w14:paraId="101B07DC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4. Перелік документів, які підтверджують внесення змін:</w:t>
      </w:r>
      <w:r w:rsidRPr="001B4EE9">
        <w:rPr>
          <w:rFonts w:ascii="Roboto" w:hAnsi="Roboto"/>
          <w:b/>
          <w:sz w:val="22"/>
          <w:szCs w:val="22"/>
        </w:rPr>
        <w:tab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563"/>
      </w:tblGrid>
      <w:tr w:rsidR="004B0521" w:rsidRPr="001B4EE9" w14:paraId="34C48D78" w14:textId="77777777" w:rsidTr="00EB335C">
        <w:tc>
          <w:tcPr>
            <w:tcW w:w="360" w:type="dxa"/>
          </w:tcPr>
          <w:p w14:paraId="78094D6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</w:t>
            </w:r>
          </w:p>
        </w:tc>
        <w:tc>
          <w:tcPr>
            <w:tcW w:w="9563" w:type="dxa"/>
          </w:tcPr>
          <w:p w14:paraId="17EB3107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7718C5FC" w14:textId="77777777" w:rsidTr="00EB335C">
        <w:tc>
          <w:tcPr>
            <w:tcW w:w="360" w:type="dxa"/>
          </w:tcPr>
          <w:p w14:paraId="737409B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</w:t>
            </w:r>
          </w:p>
        </w:tc>
        <w:tc>
          <w:tcPr>
            <w:tcW w:w="9563" w:type="dxa"/>
          </w:tcPr>
          <w:p w14:paraId="45A57225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</w:tbl>
    <w:p w14:paraId="0C705EDE" w14:textId="77777777" w:rsidR="004B0521" w:rsidRPr="001B4EE9" w:rsidRDefault="004B0521" w:rsidP="004B0521">
      <w:pPr>
        <w:ind w:left="360" w:right="482" w:hanging="360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5. Примітки </w:t>
      </w:r>
      <w:r w:rsidRPr="001B4EE9">
        <w:rPr>
          <w:rFonts w:ascii="Roboto" w:hAnsi="Roboto"/>
          <w:i/>
          <w:sz w:val="22"/>
          <w:szCs w:val="22"/>
        </w:rPr>
        <w:t>(у разі припинення, або зміни повноважень вказати для кого припиняються та які повноваження)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3378"/>
        <w:gridCol w:w="3667"/>
      </w:tblGrid>
      <w:tr w:rsidR="004B0521" w:rsidRPr="001B4EE9" w14:paraId="2B006E9B" w14:textId="77777777" w:rsidTr="00EB335C">
        <w:tc>
          <w:tcPr>
            <w:tcW w:w="10103" w:type="dxa"/>
            <w:gridSpan w:val="3"/>
          </w:tcPr>
          <w:p w14:paraId="4DF42A1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205363CD" w14:textId="77777777" w:rsidTr="00EB33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3058" w:type="dxa"/>
          </w:tcPr>
          <w:p w14:paraId="4AA00281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778CF2AA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754661D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b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3378" w:type="dxa"/>
          </w:tcPr>
          <w:p w14:paraId="282529BD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34BEF208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1C57E37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667" w:type="dxa"/>
          </w:tcPr>
          <w:p w14:paraId="72BF104B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26E0FDF1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207AC139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П.І.Б.</w:t>
            </w:r>
          </w:p>
        </w:tc>
      </w:tr>
      <w:tr w:rsidR="004B0521" w:rsidRPr="001B4EE9" w14:paraId="2BD0316A" w14:textId="77777777" w:rsidTr="00EB33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3058" w:type="dxa"/>
          </w:tcPr>
          <w:p w14:paraId="3A287CE0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  <w:tc>
          <w:tcPr>
            <w:tcW w:w="3378" w:type="dxa"/>
            <w:tcBorders>
              <w:left w:val="nil"/>
            </w:tcBorders>
          </w:tcPr>
          <w:p w14:paraId="3E4B6934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6E0FC2D5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6DB26880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667" w:type="dxa"/>
          </w:tcPr>
          <w:p w14:paraId="705FF1E7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p w14:paraId="6D048B25" w14:textId="77777777" w:rsidR="004B0521" w:rsidRPr="001B4EE9" w:rsidRDefault="004B0521" w:rsidP="004B0521">
      <w:pPr>
        <w:rPr>
          <w:rFonts w:ascii="Roboto" w:hAnsi="Roboto"/>
          <w:b/>
          <w:sz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625AE9E6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3544"/>
        <w:gridCol w:w="2409"/>
      </w:tblGrid>
      <w:tr w:rsidR="004B0521" w:rsidRPr="001B4EE9" w14:paraId="5F4D7461" w14:textId="77777777" w:rsidTr="00EB335C">
        <w:trPr>
          <w:cantSplit/>
          <w:trHeight w:val="366"/>
        </w:trPr>
        <w:tc>
          <w:tcPr>
            <w:tcW w:w="2297" w:type="dxa"/>
          </w:tcPr>
          <w:p w14:paraId="54CC0647" w14:textId="77777777" w:rsidR="004B0521" w:rsidRPr="001B4EE9" w:rsidRDefault="004B0521" w:rsidP="004B0521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18" w:type="dxa"/>
          </w:tcPr>
          <w:p w14:paraId="3219B6F3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544" w:type="dxa"/>
            <w:vAlign w:val="bottom"/>
          </w:tcPr>
          <w:p w14:paraId="1F8C43FF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409" w:type="dxa"/>
            <w:vAlign w:val="bottom"/>
          </w:tcPr>
          <w:p w14:paraId="63195E8F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E05F65" w:rsidRPr="001B4EE9" w14:paraId="411DF0C8" w14:textId="77777777" w:rsidTr="00EB335C">
        <w:trPr>
          <w:cantSplit/>
          <w:trHeight w:val="366"/>
        </w:trPr>
        <w:tc>
          <w:tcPr>
            <w:tcW w:w="2297" w:type="dxa"/>
          </w:tcPr>
          <w:p w14:paraId="3976A4AD" w14:textId="77777777" w:rsidR="00E05F65" w:rsidRPr="001B4EE9" w:rsidRDefault="00E05F65" w:rsidP="00E05F65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18" w:type="dxa"/>
          </w:tcPr>
          <w:p w14:paraId="179848DB" w14:textId="77777777" w:rsidR="00E05F65" w:rsidRPr="001B4EE9" w:rsidRDefault="00E05F65" w:rsidP="00E05F65">
            <w:pPr>
              <w:rPr>
                <w:rFonts w:ascii="Roboto" w:hAnsi="Roboto"/>
                <w:sz w:val="21"/>
              </w:rPr>
            </w:pPr>
          </w:p>
        </w:tc>
        <w:tc>
          <w:tcPr>
            <w:tcW w:w="3544" w:type="dxa"/>
            <w:vAlign w:val="bottom"/>
          </w:tcPr>
          <w:p w14:paraId="482FC264" w14:textId="77777777" w:rsidR="00E05F65" w:rsidRPr="001B4EE9" w:rsidRDefault="00E05F65" w:rsidP="00E05F65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409" w:type="dxa"/>
            <w:vAlign w:val="bottom"/>
          </w:tcPr>
          <w:p w14:paraId="6B413F15" w14:textId="77777777" w:rsidR="00E05F65" w:rsidRPr="001B4EE9" w:rsidRDefault="00E05F65" w:rsidP="00E05F65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